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word/stylesWithEffects.xml" ContentType="application/vnd.ms-word.stylesWithEffects+xml"/>
  <Default Extension="jpeg" ContentType="image/jpeg"/>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F6E" w:rsidRDefault="00DA19C1">
      <w:pPr>
        <w:widowControl w:val="0"/>
        <w:autoSpaceDE w:val="0"/>
        <w:autoSpaceDN w:val="0"/>
        <w:adjustRightInd w:val="0"/>
        <w:spacing w:line="240" w:lineRule="auto"/>
        <w:jc w:val="center"/>
        <w:rPr>
          <w:noProof/>
        </w:rPr>
      </w:pPr>
      <w:r>
        <w:rPr>
          <w:noProof/>
          <w:lang w:val="en-US" w:eastAsia="en-US"/>
        </w:rPr>
        <w:drawing>
          <wp:inline distT="0" distB="0" distL="0" distR="0">
            <wp:extent cx="4314825" cy="1581150"/>
            <wp:effectExtent l="0" t="0" r="952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14825" cy="1581150"/>
                    </a:xfrm>
                    <a:prstGeom prst="rect">
                      <a:avLst/>
                    </a:prstGeom>
                    <a:noFill/>
                    <a:ln>
                      <a:noFill/>
                    </a:ln>
                  </pic:spPr>
                </pic:pic>
              </a:graphicData>
            </a:graphic>
          </wp:inline>
        </w:drawing>
      </w:r>
    </w:p>
    <w:p w:rsidR="00065A35" w:rsidRDefault="00065A35" w:rsidP="00DD1D4A">
      <w:pPr>
        <w:widowControl w:val="0"/>
        <w:autoSpaceDE w:val="0"/>
        <w:autoSpaceDN w:val="0"/>
        <w:adjustRightInd w:val="0"/>
        <w:spacing w:after="0" w:line="240" w:lineRule="auto"/>
        <w:jc w:val="center"/>
        <w:rPr>
          <w:rFonts w:ascii="Times-Roman" w:hAnsi="Times-Roman" w:cs="Times-Roman"/>
          <w:b/>
          <w:bCs/>
          <w:sz w:val="32"/>
          <w:szCs w:val="32"/>
          <w:u w:val="single"/>
        </w:rPr>
      </w:pPr>
    </w:p>
    <w:p w:rsidR="00846F6E" w:rsidRPr="00DD1D4A" w:rsidRDefault="00846F6E" w:rsidP="00DD1D4A">
      <w:pPr>
        <w:widowControl w:val="0"/>
        <w:autoSpaceDE w:val="0"/>
        <w:autoSpaceDN w:val="0"/>
        <w:adjustRightInd w:val="0"/>
        <w:spacing w:after="0" w:line="240" w:lineRule="auto"/>
        <w:jc w:val="center"/>
        <w:rPr>
          <w:rFonts w:ascii="Times-Roman" w:hAnsi="Times-Roman" w:cs="Times-Roman"/>
          <w:b/>
          <w:bCs/>
          <w:sz w:val="32"/>
          <w:szCs w:val="32"/>
          <w:u w:val="single"/>
        </w:rPr>
      </w:pPr>
      <w:r w:rsidRPr="00DD1D4A">
        <w:rPr>
          <w:rFonts w:ascii="Times-Roman" w:hAnsi="Times-Roman" w:cs="Times-Roman"/>
          <w:b/>
          <w:bCs/>
          <w:sz w:val="32"/>
          <w:szCs w:val="32"/>
          <w:u w:val="single"/>
        </w:rPr>
        <w:t xml:space="preserve">Nerang Cluster </w:t>
      </w:r>
      <w:r w:rsidR="00065A35">
        <w:rPr>
          <w:rFonts w:ascii="Times-Roman" w:hAnsi="Times-Roman" w:cs="Times-Roman"/>
          <w:b/>
          <w:bCs/>
          <w:sz w:val="32"/>
          <w:szCs w:val="32"/>
          <w:u w:val="single"/>
        </w:rPr>
        <w:t xml:space="preserve">2012 </w:t>
      </w:r>
      <w:r w:rsidRPr="00DD1D4A">
        <w:rPr>
          <w:rFonts w:ascii="Times-Roman" w:hAnsi="Times-Roman" w:cs="Times-Roman"/>
          <w:b/>
          <w:bCs/>
          <w:sz w:val="32"/>
          <w:szCs w:val="32"/>
          <w:u w:val="single"/>
        </w:rPr>
        <w:t>Conference</w:t>
      </w:r>
      <w:bookmarkStart w:id="0" w:name="_GoBack"/>
      <w:bookmarkEnd w:id="0"/>
      <w:r w:rsidR="00065A35">
        <w:rPr>
          <w:rFonts w:ascii="Times-Roman" w:hAnsi="Times-Roman" w:cs="Times-Roman"/>
          <w:b/>
          <w:bCs/>
          <w:sz w:val="32"/>
          <w:szCs w:val="32"/>
          <w:u w:val="single"/>
        </w:rPr>
        <w:t xml:space="preserve"> Report</w:t>
      </w:r>
    </w:p>
    <w:p w:rsidR="00846F6E" w:rsidRDefault="00846F6E" w:rsidP="00DD1D4A">
      <w:pPr>
        <w:widowControl w:val="0"/>
        <w:tabs>
          <w:tab w:val="left" w:pos="0"/>
        </w:tabs>
        <w:autoSpaceDE w:val="0"/>
        <w:autoSpaceDN w:val="0"/>
        <w:adjustRightInd w:val="0"/>
        <w:spacing w:after="0" w:line="240" w:lineRule="auto"/>
        <w:rPr>
          <w:rFonts w:ascii="Times-Roman" w:hAnsi="Times-Roman" w:cs="Times-Roman"/>
          <w:b/>
          <w:bCs/>
          <w:sz w:val="24"/>
          <w:szCs w:val="24"/>
          <w:u w:val="single"/>
        </w:rPr>
      </w:pPr>
    </w:p>
    <w:p w:rsidR="00846F6E" w:rsidRDefault="00846F6E" w:rsidP="00DD1D4A">
      <w:pPr>
        <w:widowControl w:val="0"/>
        <w:tabs>
          <w:tab w:val="left" w:pos="0"/>
        </w:tabs>
        <w:autoSpaceDE w:val="0"/>
        <w:autoSpaceDN w:val="0"/>
        <w:adjustRightInd w:val="0"/>
        <w:spacing w:after="0" w:line="240" w:lineRule="auto"/>
        <w:rPr>
          <w:rFonts w:ascii="TimesNewRomanPSMT" w:hAnsi="TimesNewRomanPSMT" w:cs="TimesNewRomanPSMT"/>
          <w:sz w:val="24"/>
          <w:szCs w:val="24"/>
        </w:rPr>
      </w:pPr>
      <w:r w:rsidRPr="00846F6E">
        <w:rPr>
          <w:rFonts w:ascii="TimesNewRomanPSMT" w:hAnsi="TimesNewRomanPSMT" w:cs="TimesNewRomanPSMT"/>
          <w:b/>
          <w:sz w:val="24"/>
          <w:szCs w:val="24"/>
        </w:rPr>
        <w:t>The Project:</w:t>
      </w:r>
      <w:r>
        <w:rPr>
          <w:rFonts w:ascii="TimesNewRomanPSMT" w:hAnsi="TimesNewRomanPSMT" w:cs="TimesNewRomanPSMT"/>
          <w:sz w:val="24"/>
          <w:szCs w:val="24"/>
        </w:rPr>
        <w:t xml:space="preserve">  </w:t>
      </w:r>
    </w:p>
    <w:p w:rsidR="00DD1D4A" w:rsidRDefault="00DD1D4A" w:rsidP="00DD1D4A">
      <w:pPr>
        <w:widowControl w:val="0"/>
        <w:tabs>
          <w:tab w:val="left" w:pos="0"/>
        </w:tabs>
        <w:autoSpaceDE w:val="0"/>
        <w:autoSpaceDN w:val="0"/>
        <w:adjustRightInd w:val="0"/>
        <w:spacing w:after="0" w:line="240" w:lineRule="auto"/>
        <w:rPr>
          <w:rFonts w:ascii="TimesNewRomanPSMT" w:hAnsi="TimesNewRomanPSMT" w:cs="TimesNewRomanPSMT"/>
          <w:sz w:val="24"/>
          <w:szCs w:val="24"/>
        </w:rPr>
      </w:pPr>
    </w:p>
    <w:p w:rsidR="00846F6E" w:rsidRDefault="00846F6E" w:rsidP="00DD1D4A">
      <w:pPr>
        <w:widowControl w:val="0"/>
        <w:tabs>
          <w:tab w:val="left" w:pos="0"/>
        </w:tabs>
        <w:autoSpaceDE w:val="0"/>
        <w:autoSpaceDN w:val="0"/>
        <w:adjustRightInd w:val="0"/>
        <w:spacing w:after="0" w:line="240" w:lineRule="auto"/>
        <w:rPr>
          <w:rFonts w:ascii="TimesNewRomanPSMT" w:hAnsi="TimesNewRomanPSMT" w:cs="TimesNewRomanPSMT"/>
          <w:sz w:val="24"/>
          <w:szCs w:val="24"/>
        </w:rPr>
      </w:pPr>
      <w:proofErr w:type="gramStart"/>
      <w:r>
        <w:rPr>
          <w:rFonts w:ascii="TimesNewRomanPSMT" w:hAnsi="TimesNewRomanPSMT" w:cs="TimesNewRomanPSMT"/>
          <w:sz w:val="24"/>
          <w:szCs w:val="24"/>
        </w:rPr>
        <w:t>An overnight Mathematics conference for Maths teachers from Catholic and State Primary and High Schools.</w:t>
      </w:r>
      <w:proofErr w:type="gramEnd"/>
    </w:p>
    <w:p w:rsidR="009E1E01" w:rsidRDefault="009E1E01" w:rsidP="00DD1D4A">
      <w:pPr>
        <w:widowControl w:val="0"/>
        <w:tabs>
          <w:tab w:val="left" w:pos="0"/>
        </w:tabs>
        <w:autoSpaceDE w:val="0"/>
        <w:autoSpaceDN w:val="0"/>
        <w:adjustRightInd w:val="0"/>
        <w:spacing w:after="0" w:line="240" w:lineRule="auto"/>
        <w:rPr>
          <w:rFonts w:ascii="TimesNewRomanPSMT" w:hAnsi="TimesNewRomanPSMT" w:cs="TimesNewRomanPSMT"/>
          <w:b/>
          <w:bCs/>
          <w:sz w:val="24"/>
          <w:szCs w:val="24"/>
        </w:rPr>
      </w:pPr>
    </w:p>
    <w:p w:rsidR="00846F6E" w:rsidRDefault="00846F6E" w:rsidP="00DD1D4A">
      <w:pPr>
        <w:widowControl w:val="0"/>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The Nerang Make It Count cluster has, throughout its involvement in this project, maintained a focus of improving the quality of Mathematics teaching provided to indigenous students in the six schools.  In 2012, one way this was addressed was to host a conference for teachers of Mathematics in the Nerang 'Make It Count' cluster.  The theme of the conference was Culturally Responsive Mathematics Teaching.  The conference was held on the Gold Coast during the Professional Development Days in January.</w:t>
      </w:r>
    </w:p>
    <w:p w:rsidR="00DD1D4A" w:rsidRDefault="00DD1D4A" w:rsidP="00DD1D4A">
      <w:pPr>
        <w:widowControl w:val="0"/>
        <w:autoSpaceDE w:val="0"/>
        <w:autoSpaceDN w:val="0"/>
        <w:adjustRightInd w:val="0"/>
        <w:spacing w:after="0" w:line="240" w:lineRule="auto"/>
        <w:rPr>
          <w:rFonts w:ascii="TimesNewRomanPSMT" w:hAnsi="TimesNewRomanPSMT" w:cs="TimesNewRomanPSMT"/>
          <w:b/>
          <w:sz w:val="24"/>
          <w:szCs w:val="24"/>
        </w:rPr>
      </w:pPr>
    </w:p>
    <w:p w:rsidR="00846F6E" w:rsidRPr="00846F6E" w:rsidRDefault="00846F6E" w:rsidP="00DD1D4A">
      <w:pPr>
        <w:widowControl w:val="0"/>
        <w:autoSpaceDE w:val="0"/>
        <w:autoSpaceDN w:val="0"/>
        <w:adjustRightInd w:val="0"/>
        <w:spacing w:after="0" w:line="240" w:lineRule="auto"/>
        <w:rPr>
          <w:rFonts w:ascii="TimesNewRomanPSMT" w:hAnsi="TimesNewRomanPSMT" w:cs="TimesNewRomanPSMT"/>
          <w:b/>
          <w:sz w:val="24"/>
          <w:szCs w:val="24"/>
        </w:rPr>
      </w:pPr>
      <w:r w:rsidRPr="00846F6E">
        <w:rPr>
          <w:rFonts w:ascii="TimesNewRomanPSMT" w:hAnsi="TimesNewRomanPSMT" w:cs="TimesNewRomanPSMT"/>
          <w:b/>
          <w:sz w:val="24"/>
          <w:szCs w:val="24"/>
        </w:rPr>
        <w:t>The Aim:</w:t>
      </w:r>
    </w:p>
    <w:p w:rsidR="00DD1D4A" w:rsidRDefault="00DD1D4A" w:rsidP="00DD1D4A">
      <w:pPr>
        <w:widowControl w:val="0"/>
        <w:autoSpaceDE w:val="0"/>
        <w:autoSpaceDN w:val="0"/>
        <w:adjustRightInd w:val="0"/>
        <w:spacing w:after="0" w:line="240" w:lineRule="auto"/>
        <w:rPr>
          <w:rFonts w:ascii="TimesNewRomanPSMT" w:hAnsi="TimesNewRomanPSMT" w:cs="TimesNewRomanPSMT"/>
          <w:sz w:val="24"/>
          <w:szCs w:val="24"/>
        </w:rPr>
      </w:pPr>
    </w:p>
    <w:p w:rsidR="00846F6E" w:rsidRDefault="00846F6E" w:rsidP="00DD1D4A">
      <w:pPr>
        <w:widowControl w:val="0"/>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The aim of the conference was to move all teachers beyond the idea of cultural competency to acceptance of a responsibility to respond to the individual needs of indigenous learners in order to improve Mathematics learning for those students. Teachers at each of the six schools in the cluster had previously been involved in cultural competence training and professional learning in the area of mathematics teaching and learning for indigenous children.  Some teachers had also taken on action learning projects where they investigated an aspect of their own teaching of mathematics to indigenous students.  This conference was a vehicle for sharing the learning that had been made in each school over the three years of project involvement.  It was also seen as an opportunity to ensure all teachers of Mathematics received a consistent message about the importance of quality teaching for indigenous learners of Mathematics.</w:t>
      </w:r>
    </w:p>
    <w:p w:rsidR="00DD1D4A" w:rsidRDefault="00DD1D4A" w:rsidP="00DD1D4A">
      <w:pPr>
        <w:widowControl w:val="0"/>
        <w:tabs>
          <w:tab w:val="left" w:pos="220"/>
          <w:tab w:val="left" w:pos="720"/>
        </w:tabs>
        <w:autoSpaceDE w:val="0"/>
        <w:autoSpaceDN w:val="0"/>
        <w:adjustRightInd w:val="0"/>
        <w:spacing w:after="0" w:line="240" w:lineRule="auto"/>
        <w:rPr>
          <w:rFonts w:ascii="Times-Roman" w:hAnsi="Times-Roman" w:cs="Times-Roman"/>
          <w:b/>
          <w:sz w:val="24"/>
          <w:szCs w:val="24"/>
        </w:rPr>
      </w:pPr>
    </w:p>
    <w:p w:rsidR="00846F6E" w:rsidRPr="00846F6E" w:rsidRDefault="00846F6E" w:rsidP="00DD1D4A">
      <w:pPr>
        <w:widowControl w:val="0"/>
        <w:tabs>
          <w:tab w:val="left" w:pos="220"/>
          <w:tab w:val="left" w:pos="720"/>
        </w:tabs>
        <w:autoSpaceDE w:val="0"/>
        <w:autoSpaceDN w:val="0"/>
        <w:adjustRightInd w:val="0"/>
        <w:spacing w:after="0" w:line="240" w:lineRule="auto"/>
        <w:rPr>
          <w:rFonts w:ascii="Times-Roman" w:hAnsi="Times-Roman" w:cs="Times-Roman"/>
          <w:b/>
          <w:sz w:val="24"/>
          <w:szCs w:val="24"/>
        </w:rPr>
      </w:pPr>
      <w:r w:rsidRPr="00846F6E">
        <w:rPr>
          <w:rFonts w:ascii="Times-Roman" w:hAnsi="Times-Roman" w:cs="Times-Roman"/>
          <w:b/>
          <w:sz w:val="24"/>
          <w:szCs w:val="24"/>
        </w:rPr>
        <w:t>The Logistics:</w:t>
      </w:r>
    </w:p>
    <w:p w:rsidR="00846F6E" w:rsidRDefault="00846F6E" w:rsidP="00DD1D4A">
      <w:pPr>
        <w:widowControl w:val="0"/>
        <w:tabs>
          <w:tab w:val="left" w:pos="220"/>
          <w:tab w:val="left" w:pos="720"/>
        </w:tabs>
        <w:autoSpaceDE w:val="0"/>
        <w:autoSpaceDN w:val="0"/>
        <w:adjustRightInd w:val="0"/>
        <w:spacing w:after="0" w:line="240" w:lineRule="auto"/>
        <w:rPr>
          <w:rFonts w:ascii="Times-Roman" w:hAnsi="Times-Roman" w:cs="Times-Roman"/>
          <w:sz w:val="24"/>
          <w:szCs w:val="24"/>
        </w:rPr>
      </w:pPr>
    </w:p>
    <w:p w:rsidR="00846F6E" w:rsidRDefault="00846F6E" w:rsidP="00DD1D4A">
      <w:pPr>
        <w:widowControl w:val="0"/>
        <w:tabs>
          <w:tab w:val="left" w:pos="220"/>
          <w:tab w:val="left" w:pos="720"/>
        </w:tabs>
        <w:autoSpaceDE w:val="0"/>
        <w:autoSpaceDN w:val="0"/>
        <w:adjustRightInd w:val="0"/>
        <w:spacing w:after="0" w:line="240" w:lineRule="auto"/>
        <w:ind w:left="-1"/>
        <w:rPr>
          <w:rFonts w:ascii="Times-Roman" w:hAnsi="Times-Roman" w:cs="Times-Roman"/>
          <w:sz w:val="24"/>
          <w:szCs w:val="24"/>
        </w:rPr>
      </w:pPr>
      <w:r>
        <w:rPr>
          <w:rFonts w:ascii="Times-Roman" w:hAnsi="Times-Roman" w:cs="Times-Roman"/>
          <w:sz w:val="24"/>
          <w:szCs w:val="24"/>
        </w:rPr>
        <w:t xml:space="preserve">The delegates were one hundred and fifty Primary and Secondary teachers of mathematics from six schools from both the Catholic system and State sector.  Some delegates had been heavily involved in the Make It Count project for 3 </w:t>
      </w:r>
      <w:proofErr w:type="gramStart"/>
      <w:r>
        <w:rPr>
          <w:rFonts w:ascii="Times-Roman" w:hAnsi="Times-Roman" w:cs="Times-Roman"/>
          <w:sz w:val="24"/>
          <w:szCs w:val="24"/>
        </w:rPr>
        <w:t>years,</w:t>
      </w:r>
      <w:proofErr w:type="gramEnd"/>
      <w:r>
        <w:rPr>
          <w:rFonts w:ascii="Times-Roman" w:hAnsi="Times-Roman" w:cs="Times-Roman"/>
          <w:sz w:val="24"/>
          <w:szCs w:val="24"/>
        </w:rPr>
        <w:t xml:space="preserve"> others were new to the cluster and had no background in indigenous education.  Most had been involved in earlier professional learning sessions around Cultural Competency and effective pedagogy for teaching Mathematics to indigenous students.  The conference was held over one evening and the following day.  Delegates were accommodated at the Radisson Resort, Palm Meadows, on the Gold Coast.</w:t>
      </w:r>
    </w:p>
    <w:p w:rsidR="00846F6E" w:rsidRDefault="00846F6E" w:rsidP="00DD1D4A">
      <w:pPr>
        <w:widowControl w:val="0"/>
        <w:tabs>
          <w:tab w:val="left" w:pos="220"/>
          <w:tab w:val="left" w:pos="720"/>
        </w:tabs>
        <w:autoSpaceDE w:val="0"/>
        <w:autoSpaceDN w:val="0"/>
        <w:adjustRightInd w:val="0"/>
        <w:spacing w:after="0" w:line="240" w:lineRule="auto"/>
        <w:ind w:left="-1"/>
        <w:rPr>
          <w:rFonts w:ascii="Times-Roman" w:hAnsi="Times-Roman" w:cs="Times-Roman"/>
          <w:sz w:val="24"/>
          <w:szCs w:val="24"/>
        </w:rPr>
      </w:pPr>
    </w:p>
    <w:p w:rsidR="00846F6E" w:rsidRDefault="00846F6E" w:rsidP="00DD1D4A">
      <w:pPr>
        <w:widowControl w:val="0"/>
        <w:tabs>
          <w:tab w:val="left" w:pos="220"/>
          <w:tab w:val="left" w:pos="720"/>
        </w:tabs>
        <w:autoSpaceDE w:val="0"/>
        <w:autoSpaceDN w:val="0"/>
        <w:adjustRightInd w:val="0"/>
        <w:spacing w:after="0" w:line="240" w:lineRule="auto"/>
        <w:ind w:left="-1"/>
        <w:rPr>
          <w:rFonts w:ascii="Times-Roman" w:hAnsi="Times-Roman" w:cs="Times-Roman"/>
          <w:sz w:val="24"/>
          <w:szCs w:val="24"/>
        </w:rPr>
      </w:pPr>
      <w:r>
        <w:rPr>
          <w:rFonts w:ascii="Times-Roman" w:hAnsi="Times-Roman" w:cs="Times-Roman"/>
          <w:sz w:val="24"/>
          <w:szCs w:val="24"/>
        </w:rPr>
        <w:t xml:space="preserve">The structure of the conference was agreed by the Nerang Cluster leadership team, made up of Principals, Assistant Principals or delegate from each of the six schools.  The overnight aspect of the conference was included to allow for presentations and activities beyond the single day of professional learning time that schools had available for this curriculum focus.  Speakers were selected for their ability to provide quality professional learning for teachers of mathematics from Prep to Year 12.  Two keynote addresses were planned: one to focus on effective mathematics pedagogy and the other to explore the needs and characteristics of indigenous learners of mathematics and the responsibility </w:t>
      </w:r>
      <w:proofErr w:type="gramStart"/>
      <w:r>
        <w:rPr>
          <w:rFonts w:ascii="Times-Roman" w:hAnsi="Times-Roman" w:cs="Times-Roman"/>
          <w:sz w:val="24"/>
          <w:szCs w:val="24"/>
        </w:rPr>
        <w:t>of  teachers</w:t>
      </w:r>
      <w:proofErr w:type="gramEnd"/>
      <w:r>
        <w:rPr>
          <w:rFonts w:ascii="Times-Roman" w:hAnsi="Times-Roman" w:cs="Times-Roman"/>
          <w:sz w:val="24"/>
          <w:szCs w:val="24"/>
        </w:rPr>
        <w:t xml:space="preserve"> to meet those needs.  A casino night was planned to follow the opening address to engage the teachers in the use of mathematics beyond the traditional classroom.  The final session of the conference was an opportunity for each school to share their progress toward the project aim of improving mathematics outcomes for indigenous students.</w:t>
      </w:r>
    </w:p>
    <w:p w:rsidR="00DD1D4A" w:rsidRDefault="00DD1D4A" w:rsidP="00DD1D4A">
      <w:pPr>
        <w:widowControl w:val="0"/>
        <w:tabs>
          <w:tab w:val="left" w:pos="220"/>
          <w:tab w:val="left" w:pos="720"/>
        </w:tabs>
        <w:autoSpaceDE w:val="0"/>
        <w:autoSpaceDN w:val="0"/>
        <w:adjustRightInd w:val="0"/>
        <w:spacing w:after="0" w:line="240" w:lineRule="auto"/>
        <w:ind w:left="-1"/>
        <w:rPr>
          <w:rFonts w:ascii="Times-Roman" w:hAnsi="Times-Roman" w:cs="Times-Roman"/>
          <w:b/>
          <w:sz w:val="24"/>
          <w:szCs w:val="24"/>
        </w:rPr>
      </w:pPr>
    </w:p>
    <w:p w:rsidR="00846F6E" w:rsidRPr="00846F6E" w:rsidRDefault="00846F6E" w:rsidP="00DD1D4A">
      <w:pPr>
        <w:widowControl w:val="0"/>
        <w:tabs>
          <w:tab w:val="left" w:pos="220"/>
          <w:tab w:val="left" w:pos="720"/>
        </w:tabs>
        <w:autoSpaceDE w:val="0"/>
        <w:autoSpaceDN w:val="0"/>
        <w:adjustRightInd w:val="0"/>
        <w:spacing w:after="0" w:line="240" w:lineRule="auto"/>
        <w:ind w:left="-1"/>
        <w:rPr>
          <w:rFonts w:ascii="Times-Roman" w:hAnsi="Times-Roman" w:cs="Times-Roman"/>
          <w:b/>
          <w:sz w:val="24"/>
          <w:szCs w:val="24"/>
        </w:rPr>
      </w:pPr>
      <w:r w:rsidRPr="00846F6E">
        <w:rPr>
          <w:rFonts w:ascii="Times-Roman" w:hAnsi="Times-Roman" w:cs="Times-Roman"/>
          <w:b/>
          <w:sz w:val="24"/>
          <w:szCs w:val="24"/>
        </w:rPr>
        <w:t>The Presenters:</w:t>
      </w:r>
    </w:p>
    <w:p w:rsidR="00846F6E" w:rsidRDefault="00846F6E" w:rsidP="00DD1D4A">
      <w:pPr>
        <w:widowControl w:val="0"/>
        <w:tabs>
          <w:tab w:val="left" w:pos="220"/>
          <w:tab w:val="left" w:pos="720"/>
        </w:tabs>
        <w:autoSpaceDE w:val="0"/>
        <w:autoSpaceDN w:val="0"/>
        <w:adjustRightInd w:val="0"/>
        <w:spacing w:after="0" w:line="240" w:lineRule="auto"/>
        <w:ind w:left="-1"/>
        <w:rPr>
          <w:rFonts w:ascii="Times-Roman" w:hAnsi="Times-Roman" w:cs="Times-Roman"/>
          <w:sz w:val="24"/>
          <w:szCs w:val="24"/>
        </w:rPr>
      </w:pPr>
    </w:p>
    <w:p w:rsidR="00846F6E" w:rsidRDefault="00846F6E" w:rsidP="00DD1D4A">
      <w:pPr>
        <w:widowControl w:val="0"/>
        <w:tabs>
          <w:tab w:val="left" w:pos="220"/>
          <w:tab w:val="left" w:pos="720"/>
        </w:tabs>
        <w:autoSpaceDE w:val="0"/>
        <w:autoSpaceDN w:val="0"/>
        <w:adjustRightInd w:val="0"/>
        <w:spacing w:after="0" w:line="240" w:lineRule="auto"/>
        <w:jc w:val="both"/>
        <w:rPr>
          <w:rFonts w:ascii="TimesNewRomanPSMT" w:hAnsi="TimesNewRomanPSMT" w:cs="TimesNewRomanPSMT"/>
          <w:sz w:val="24"/>
          <w:szCs w:val="24"/>
        </w:rPr>
      </w:pPr>
      <w:r w:rsidRPr="00DD1D4A">
        <w:rPr>
          <w:rFonts w:ascii="TimesNewRomanPSMT" w:hAnsi="TimesNewRomanPSMT" w:cs="TimesNewRomanPSMT"/>
          <w:b/>
          <w:sz w:val="24"/>
          <w:szCs w:val="24"/>
        </w:rPr>
        <w:t>Welcome to Country</w:t>
      </w:r>
      <w:r w:rsidR="00DD1D4A" w:rsidRPr="00DD1D4A">
        <w:rPr>
          <w:rFonts w:ascii="TimesNewRomanPSMT" w:hAnsi="TimesNewRomanPSMT" w:cs="TimesNewRomanPSMT"/>
          <w:b/>
          <w:sz w:val="24"/>
          <w:szCs w:val="24"/>
        </w:rPr>
        <w:t>:</w:t>
      </w:r>
      <w:r w:rsidR="00DD1D4A">
        <w:rPr>
          <w:rFonts w:ascii="TimesNewRomanPSMT" w:hAnsi="TimesNewRomanPSMT" w:cs="TimesNewRomanPSMT"/>
          <w:sz w:val="24"/>
          <w:szCs w:val="24"/>
        </w:rPr>
        <w:t xml:space="preserve">  </w:t>
      </w:r>
      <w:r>
        <w:rPr>
          <w:rFonts w:ascii="TimesNewRomanPSMT" w:hAnsi="TimesNewRomanPSMT" w:cs="TimesNewRomanPSMT"/>
          <w:sz w:val="24"/>
          <w:szCs w:val="24"/>
        </w:rPr>
        <w:t xml:space="preserve">Uncle Graham Dillon, spokesperson for the </w:t>
      </w:r>
      <w:proofErr w:type="spellStart"/>
      <w:r>
        <w:rPr>
          <w:rFonts w:ascii="TimesNewRomanPSMT" w:hAnsi="TimesNewRomanPSMT" w:cs="TimesNewRomanPSMT"/>
          <w:sz w:val="24"/>
          <w:szCs w:val="24"/>
        </w:rPr>
        <w:t>Kombumerri</w:t>
      </w:r>
      <w:proofErr w:type="spellEnd"/>
      <w:r>
        <w:rPr>
          <w:rFonts w:ascii="TimesNewRomanPSMT" w:hAnsi="TimesNewRomanPSMT" w:cs="TimesNewRomanPSMT"/>
          <w:sz w:val="24"/>
          <w:szCs w:val="24"/>
        </w:rPr>
        <w:t xml:space="preserve"> people; elder in residence, Griffith University</w:t>
      </w:r>
    </w:p>
    <w:p w:rsidR="00DD1D4A" w:rsidRDefault="00DD1D4A" w:rsidP="00DD1D4A">
      <w:pPr>
        <w:widowControl w:val="0"/>
        <w:tabs>
          <w:tab w:val="left" w:pos="220"/>
          <w:tab w:val="left" w:pos="720"/>
        </w:tabs>
        <w:autoSpaceDE w:val="0"/>
        <w:autoSpaceDN w:val="0"/>
        <w:adjustRightInd w:val="0"/>
        <w:spacing w:after="0" w:line="240" w:lineRule="auto"/>
        <w:jc w:val="both"/>
        <w:rPr>
          <w:rFonts w:ascii="TimesNewRomanPSMT" w:hAnsi="TimesNewRomanPSMT" w:cs="TimesNewRomanPSMT"/>
          <w:b/>
          <w:bCs/>
          <w:sz w:val="24"/>
          <w:szCs w:val="24"/>
        </w:rPr>
      </w:pPr>
    </w:p>
    <w:p w:rsidR="00846F6E" w:rsidRDefault="00846F6E" w:rsidP="00DD1D4A">
      <w:pPr>
        <w:widowControl w:val="0"/>
        <w:autoSpaceDE w:val="0"/>
        <w:autoSpaceDN w:val="0"/>
        <w:adjustRightInd w:val="0"/>
        <w:spacing w:after="0" w:line="240" w:lineRule="auto"/>
        <w:jc w:val="both"/>
        <w:rPr>
          <w:rFonts w:ascii="TimesNewRomanPSMT" w:hAnsi="TimesNewRomanPSMT" w:cs="TimesNewRomanPSMT"/>
          <w:b/>
          <w:bCs/>
          <w:sz w:val="24"/>
          <w:szCs w:val="24"/>
        </w:rPr>
      </w:pPr>
      <w:r w:rsidRPr="00DD1D4A">
        <w:rPr>
          <w:rFonts w:ascii="TimesNewRomanPSMT" w:hAnsi="TimesNewRomanPSMT" w:cs="TimesNewRomanPSMT"/>
          <w:b/>
          <w:sz w:val="24"/>
          <w:szCs w:val="24"/>
        </w:rPr>
        <w:t>Opening Address</w:t>
      </w:r>
      <w:r w:rsidR="00DD1D4A" w:rsidRPr="00DD1D4A">
        <w:rPr>
          <w:rFonts w:ascii="TimesNewRomanPSMT" w:hAnsi="TimesNewRomanPSMT" w:cs="TimesNewRomanPSMT"/>
          <w:b/>
          <w:sz w:val="24"/>
          <w:szCs w:val="24"/>
        </w:rPr>
        <w:t>:</w:t>
      </w:r>
      <w:r w:rsidR="00DD1D4A">
        <w:rPr>
          <w:rFonts w:ascii="TimesNewRomanPSMT" w:hAnsi="TimesNewRomanPSMT" w:cs="TimesNewRomanPSMT"/>
          <w:sz w:val="24"/>
          <w:szCs w:val="24"/>
        </w:rPr>
        <w:t xml:space="preserve">  </w:t>
      </w:r>
      <w:r>
        <w:rPr>
          <w:rFonts w:ascii="TimesNewRomanPSMT" w:hAnsi="TimesNewRomanPSMT" w:cs="TimesNewRomanPSMT"/>
          <w:sz w:val="24"/>
          <w:szCs w:val="24"/>
        </w:rPr>
        <w:t>Mr Ian Mackie, Assistant Director General Indigenous Education and Training Futures, Queensland</w:t>
      </w:r>
    </w:p>
    <w:p w:rsidR="00DD1D4A" w:rsidRDefault="00DD1D4A" w:rsidP="00DD1D4A">
      <w:pPr>
        <w:widowControl w:val="0"/>
        <w:autoSpaceDE w:val="0"/>
        <w:autoSpaceDN w:val="0"/>
        <w:adjustRightInd w:val="0"/>
        <w:spacing w:after="0" w:line="240" w:lineRule="auto"/>
        <w:jc w:val="both"/>
        <w:rPr>
          <w:rFonts w:ascii="TimesNewRomanPSMT" w:hAnsi="TimesNewRomanPSMT" w:cs="TimesNewRomanPSMT"/>
          <w:b/>
          <w:sz w:val="24"/>
          <w:szCs w:val="24"/>
        </w:rPr>
      </w:pPr>
    </w:p>
    <w:p w:rsidR="00DD1D4A" w:rsidRPr="00DD1D4A" w:rsidRDefault="00846F6E" w:rsidP="00DD1D4A">
      <w:pPr>
        <w:widowControl w:val="0"/>
        <w:autoSpaceDE w:val="0"/>
        <w:autoSpaceDN w:val="0"/>
        <w:adjustRightInd w:val="0"/>
        <w:spacing w:after="0" w:line="240" w:lineRule="auto"/>
        <w:jc w:val="both"/>
        <w:rPr>
          <w:rFonts w:ascii="TimesNewRomanPSMT" w:hAnsi="TimesNewRomanPSMT" w:cs="TimesNewRomanPSMT"/>
          <w:b/>
          <w:sz w:val="24"/>
          <w:szCs w:val="24"/>
        </w:rPr>
      </w:pPr>
      <w:r w:rsidRPr="00DD1D4A">
        <w:rPr>
          <w:rFonts w:ascii="TimesNewRomanPSMT" w:hAnsi="TimesNewRomanPSMT" w:cs="TimesNewRomanPSMT"/>
          <w:b/>
          <w:sz w:val="24"/>
          <w:szCs w:val="24"/>
        </w:rPr>
        <w:t xml:space="preserve">Keynote Address and </w:t>
      </w:r>
      <w:r w:rsidR="00DD1D4A" w:rsidRPr="00DD1D4A">
        <w:rPr>
          <w:rFonts w:ascii="TimesNewRomanPSMT" w:hAnsi="TimesNewRomanPSMT" w:cs="TimesNewRomanPSMT"/>
          <w:b/>
          <w:sz w:val="24"/>
          <w:szCs w:val="24"/>
        </w:rPr>
        <w:t>W</w:t>
      </w:r>
      <w:r w:rsidRPr="00DD1D4A">
        <w:rPr>
          <w:rFonts w:ascii="TimesNewRomanPSMT" w:hAnsi="TimesNewRomanPSMT" w:cs="TimesNewRomanPSMT"/>
          <w:b/>
          <w:sz w:val="24"/>
          <w:szCs w:val="24"/>
        </w:rPr>
        <w:t>orkshops</w:t>
      </w:r>
      <w:r w:rsidR="00DD1D4A" w:rsidRPr="00DD1D4A">
        <w:rPr>
          <w:rFonts w:ascii="TimesNewRomanPSMT" w:hAnsi="TimesNewRomanPSMT" w:cs="TimesNewRomanPSMT"/>
          <w:b/>
          <w:sz w:val="24"/>
          <w:szCs w:val="24"/>
        </w:rPr>
        <w:t>:</w:t>
      </w:r>
    </w:p>
    <w:p w:rsidR="00846F6E" w:rsidRDefault="00846F6E" w:rsidP="00DD1D4A">
      <w:pPr>
        <w:widowControl w:val="0"/>
        <w:numPr>
          <w:ilvl w:val="0"/>
          <w:numId w:val="4"/>
        </w:numPr>
        <w:autoSpaceDE w:val="0"/>
        <w:autoSpaceDN w:val="0"/>
        <w:adjustRightInd w:val="0"/>
        <w:spacing w:after="0" w:line="240" w:lineRule="auto"/>
        <w:jc w:val="both"/>
        <w:rPr>
          <w:rFonts w:ascii="TimesNewRomanPSMT" w:hAnsi="TimesNewRomanPSMT" w:cs="TimesNewRomanPSMT"/>
          <w:b/>
          <w:bCs/>
          <w:sz w:val="24"/>
          <w:szCs w:val="24"/>
        </w:rPr>
      </w:pPr>
      <w:r>
        <w:rPr>
          <w:rFonts w:ascii="TimesNewRomanPSMT" w:hAnsi="TimesNewRomanPSMT" w:cs="TimesNewRomanPSMT"/>
          <w:sz w:val="24"/>
          <w:szCs w:val="24"/>
        </w:rPr>
        <w:t>Dr Peter Grootenboer, Associate Professor, Convener M. Ed Program, Griffith University, Nerang Cluster Critical Friend 'Make It Count'</w:t>
      </w:r>
    </w:p>
    <w:p w:rsidR="00846F6E" w:rsidRDefault="00846F6E" w:rsidP="00DD1D4A">
      <w:pPr>
        <w:widowControl w:val="0"/>
        <w:numPr>
          <w:ilvl w:val="0"/>
          <w:numId w:val="4"/>
        </w:numPr>
        <w:autoSpaceDE w:val="0"/>
        <w:autoSpaceDN w:val="0"/>
        <w:adjustRightInd w:val="0"/>
        <w:spacing w:after="0" w:line="240" w:lineRule="auto"/>
        <w:jc w:val="both"/>
        <w:rPr>
          <w:rFonts w:ascii="TimesNewRomanPSMT" w:hAnsi="TimesNewRomanPSMT" w:cs="TimesNewRomanPSMT"/>
          <w:b/>
          <w:bCs/>
          <w:sz w:val="24"/>
          <w:szCs w:val="24"/>
        </w:rPr>
      </w:pPr>
      <w:r>
        <w:rPr>
          <w:rFonts w:ascii="TimesNewRomanPSMT" w:hAnsi="TimesNewRomanPSMT" w:cs="TimesNewRomanPSMT"/>
          <w:sz w:val="24"/>
          <w:szCs w:val="24"/>
        </w:rPr>
        <w:t>Dr</w:t>
      </w:r>
      <w:r>
        <w:rPr>
          <w:rFonts w:ascii="TimesNewRomanPSMT" w:hAnsi="TimesNewRomanPSMT" w:cs="TimesNewRomanPSMT"/>
          <w:b/>
          <w:bCs/>
          <w:sz w:val="24"/>
          <w:szCs w:val="24"/>
        </w:rPr>
        <w:t xml:space="preserve"> </w:t>
      </w:r>
      <w:r>
        <w:rPr>
          <w:rFonts w:ascii="TimesNewRomanPSMT" w:hAnsi="TimesNewRomanPSMT" w:cs="TimesNewRomanPSMT"/>
          <w:sz w:val="24"/>
          <w:szCs w:val="24"/>
        </w:rPr>
        <w:t xml:space="preserve">Tyson Yunkaporta , Education Consultant </w:t>
      </w:r>
    </w:p>
    <w:p w:rsidR="00DD1D4A" w:rsidRDefault="00DD1D4A" w:rsidP="00DD1D4A">
      <w:pPr>
        <w:widowControl w:val="0"/>
        <w:autoSpaceDE w:val="0"/>
        <w:autoSpaceDN w:val="0"/>
        <w:adjustRightInd w:val="0"/>
        <w:spacing w:after="0" w:line="240" w:lineRule="auto"/>
        <w:jc w:val="both"/>
        <w:rPr>
          <w:rFonts w:ascii="TimesNewRomanPSMT" w:hAnsi="TimesNewRomanPSMT" w:cs="TimesNewRomanPSMT"/>
          <w:b/>
          <w:sz w:val="24"/>
          <w:szCs w:val="24"/>
        </w:rPr>
      </w:pPr>
    </w:p>
    <w:p w:rsidR="00DD1D4A" w:rsidRPr="00DD1D4A" w:rsidRDefault="00846F6E" w:rsidP="00DD1D4A">
      <w:pPr>
        <w:widowControl w:val="0"/>
        <w:autoSpaceDE w:val="0"/>
        <w:autoSpaceDN w:val="0"/>
        <w:adjustRightInd w:val="0"/>
        <w:spacing w:after="0" w:line="240" w:lineRule="auto"/>
        <w:jc w:val="both"/>
        <w:rPr>
          <w:rFonts w:ascii="TimesNewRomanPSMT" w:hAnsi="TimesNewRomanPSMT" w:cs="TimesNewRomanPSMT"/>
          <w:b/>
          <w:sz w:val="24"/>
          <w:szCs w:val="24"/>
        </w:rPr>
      </w:pPr>
      <w:r w:rsidRPr="00DD1D4A">
        <w:rPr>
          <w:rFonts w:ascii="TimesNewRomanPSMT" w:hAnsi="TimesNewRomanPSMT" w:cs="TimesNewRomanPSMT"/>
          <w:b/>
          <w:sz w:val="24"/>
          <w:szCs w:val="24"/>
        </w:rPr>
        <w:t>Workshops</w:t>
      </w:r>
      <w:r w:rsidR="00DD1D4A" w:rsidRPr="00DD1D4A">
        <w:rPr>
          <w:rFonts w:ascii="TimesNewRomanPSMT" w:hAnsi="TimesNewRomanPSMT" w:cs="TimesNewRomanPSMT"/>
          <w:b/>
          <w:sz w:val="24"/>
          <w:szCs w:val="24"/>
        </w:rPr>
        <w:t>:</w:t>
      </w:r>
    </w:p>
    <w:p w:rsidR="00846F6E" w:rsidRDefault="00846F6E" w:rsidP="00DD1D4A">
      <w:pPr>
        <w:widowControl w:val="0"/>
        <w:numPr>
          <w:ilvl w:val="0"/>
          <w:numId w:val="5"/>
        </w:num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Dr Annette Duffy, Area Supervisor, Brisbane Catholic Education</w:t>
      </w:r>
    </w:p>
    <w:p w:rsidR="00846F6E" w:rsidRDefault="00DD1D4A" w:rsidP="00DD1D4A">
      <w:pPr>
        <w:widowControl w:val="0"/>
        <w:numPr>
          <w:ilvl w:val="0"/>
          <w:numId w:val="5"/>
        </w:num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D</w:t>
      </w:r>
      <w:r w:rsidR="00846F6E">
        <w:rPr>
          <w:rFonts w:ascii="TimesNewRomanPSMT" w:hAnsi="TimesNewRomanPSMT" w:cs="TimesNewRomanPSMT"/>
          <w:sz w:val="24"/>
          <w:szCs w:val="24"/>
        </w:rPr>
        <w:t>r Chris Matthews, Co-ordinator of Indigenous Research Network, Griffith University</w:t>
      </w:r>
    </w:p>
    <w:p w:rsidR="00846F6E" w:rsidRDefault="00846F6E" w:rsidP="00DD1D4A">
      <w:pPr>
        <w:widowControl w:val="0"/>
        <w:numPr>
          <w:ilvl w:val="0"/>
          <w:numId w:val="5"/>
        </w:num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 xml:space="preserve">Ms Jo </w:t>
      </w:r>
      <w:proofErr w:type="spellStart"/>
      <w:r>
        <w:rPr>
          <w:rFonts w:ascii="TimesNewRomanPSMT" w:hAnsi="TimesNewRomanPSMT" w:cs="TimesNewRomanPSMT"/>
          <w:sz w:val="24"/>
          <w:szCs w:val="24"/>
        </w:rPr>
        <w:t>Kimmins</w:t>
      </w:r>
      <w:proofErr w:type="spellEnd"/>
      <w:r>
        <w:rPr>
          <w:rFonts w:ascii="TimesNewRomanPSMT" w:hAnsi="TimesNewRomanPSMT" w:cs="TimesNewRomanPSMT"/>
          <w:sz w:val="24"/>
          <w:szCs w:val="24"/>
        </w:rPr>
        <w:t>, Education Officer, Brisbane Catholic Education</w:t>
      </w:r>
    </w:p>
    <w:p w:rsidR="00846F6E" w:rsidRDefault="00846F6E" w:rsidP="00DD1D4A">
      <w:pPr>
        <w:widowControl w:val="0"/>
        <w:numPr>
          <w:ilvl w:val="0"/>
          <w:numId w:val="5"/>
        </w:numPr>
        <w:autoSpaceDE w:val="0"/>
        <w:autoSpaceDN w:val="0"/>
        <w:adjustRightInd w:val="0"/>
        <w:spacing w:after="0" w:line="240" w:lineRule="auto"/>
        <w:jc w:val="both"/>
        <w:rPr>
          <w:rFonts w:ascii="TimesNewRomanPSMT" w:hAnsi="TimesNewRomanPSMT" w:cs="TimesNewRomanPSMT"/>
          <w:b/>
          <w:bCs/>
          <w:sz w:val="24"/>
          <w:szCs w:val="24"/>
        </w:rPr>
      </w:pPr>
      <w:r>
        <w:rPr>
          <w:rFonts w:ascii="TimesNewRomanPSMT" w:hAnsi="TimesNewRomanPSMT" w:cs="TimesNewRomanPSMT"/>
          <w:sz w:val="24"/>
          <w:szCs w:val="24"/>
        </w:rPr>
        <w:t>Ms Caty Morris, AAMT National Man</w:t>
      </w:r>
      <w:r w:rsidR="00DD1D4A">
        <w:rPr>
          <w:rFonts w:ascii="TimesNewRomanPSMT" w:hAnsi="TimesNewRomanPSMT" w:cs="TimesNewRomanPSMT"/>
          <w:sz w:val="24"/>
          <w:szCs w:val="24"/>
        </w:rPr>
        <w:t>a</w:t>
      </w:r>
      <w:r>
        <w:rPr>
          <w:rFonts w:ascii="TimesNewRomanPSMT" w:hAnsi="TimesNewRomanPSMT" w:cs="TimesNewRomanPSMT"/>
          <w:sz w:val="24"/>
          <w:szCs w:val="24"/>
        </w:rPr>
        <w:t>ger: Indigenous Projects</w:t>
      </w:r>
    </w:p>
    <w:p w:rsidR="00846F6E" w:rsidRDefault="00846F6E" w:rsidP="00DD1D4A">
      <w:pPr>
        <w:widowControl w:val="0"/>
        <w:autoSpaceDE w:val="0"/>
        <w:autoSpaceDN w:val="0"/>
        <w:adjustRightInd w:val="0"/>
        <w:spacing w:after="0" w:line="240" w:lineRule="auto"/>
        <w:rPr>
          <w:rFonts w:ascii="TimesNewRomanPSMT" w:hAnsi="TimesNewRomanPSMT" w:cs="TimesNewRomanPSMT"/>
          <w:b/>
          <w:bCs/>
          <w:sz w:val="24"/>
          <w:szCs w:val="24"/>
        </w:rPr>
      </w:pPr>
    </w:p>
    <w:p w:rsidR="00846F6E" w:rsidRPr="00846F6E" w:rsidRDefault="00846F6E" w:rsidP="00DD1D4A">
      <w:pPr>
        <w:widowControl w:val="0"/>
        <w:autoSpaceDE w:val="0"/>
        <w:autoSpaceDN w:val="0"/>
        <w:adjustRightInd w:val="0"/>
        <w:spacing w:after="0" w:line="240" w:lineRule="auto"/>
        <w:rPr>
          <w:rFonts w:ascii="TimesNewRomanPSMT" w:hAnsi="TimesNewRomanPSMT" w:cs="TimesNewRomanPSMT"/>
          <w:b/>
          <w:sz w:val="24"/>
          <w:szCs w:val="24"/>
        </w:rPr>
      </w:pPr>
      <w:r w:rsidRPr="00846F6E">
        <w:rPr>
          <w:rFonts w:ascii="TimesNewRomanPSMT" w:hAnsi="TimesNewRomanPSMT" w:cs="TimesNewRomanPSMT"/>
          <w:b/>
          <w:sz w:val="24"/>
          <w:szCs w:val="24"/>
        </w:rPr>
        <w:t>The Program:</w:t>
      </w:r>
    </w:p>
    <w:p w:rsidR="00DD1D4A" w:rsidRDefault="00DD1D4A" w:rsidP="00DD1D4A">
      <w:pPr>
        <w:widowControl w:val="0"/>
        <w:autoSpaceDE w:val="0"/>
        <w:autoSpaceDN w:val="0"/>
        <w:adjustRightInd w:val="0"/>
        <w:spacing w:after="0" w:line="240" w:lineRule="auto"/>
        <w:rPr>
          <w:rFonts w:ascii="TimesNewRomanPSMT" w:hAnsi="TimesNewRomanPSMT" w:cs="TimesNewRomanPSMT"/>
          <w:sz w:val="24"/>
          <w:szCs w:val="24"/>
          <w:u w:val="single"/>
        </w:rPr>
      </w:pPr>
    </w:p>
    <w:p w:rsidR="00846F6E" w:rsidRDefault="00846F6E" w:rsidP="00DD1D4A">
      <w:pPr>
        <w:widowControl w:val="0"/>
        <w:autoSpaceDE w:val="0"/>
        <w:autoSpaceDN w:val="0"/>
        <w:adjustRightInd w:val="0"/>
        <w:spacing w:after="0" w:line="240" w:lineRule="auto"/>
        <w:rPr>
          <w:rFonts w:ascii="TimesNewRomanPSMT" w:hAnsi="TimesNewRomanPSMT" w:cs="TimesNewRomanPSMT"/>
          <w:sz w:val="24"/>
          <w:szCs w:val="24"/>
          <w:u w:val="single"/>
        </w:rPr>
      </w:pPr>
      <w:r>
        <w:rPr>
          <w:rFonts w:ascii="TimesNewRomanPSMT" w:hAnsi="TimesNewRomanPSMT" w:cs="TimesNewRomanPSMT"/>
          <w:sz w:val="24"/>
          <w:szCs w:val="24"/>
          <w:u w:val="single"/>
        </w:rPr>
        <w:t>19 January, 2012</w:t>
      </w:r>
    </w:p>
    <w:p w:rsidR="00DD1D4A" w:rsidRDefault="00DD1D4A" w:rsidP="00DD1D4A">
      <w:pPr>
        <w:widowControl w:val="0"/>
        <w:autoSpaceDE w:val="0"/>
        <w:autoSpaceDN w:val="0"/>
        <w:adjustRightInd w:val="0"/>
        <w:spacing w:after="0" w:line="240" w:lineRule="auto"/>
        <w:ind w:left="1134" w:hanging="1134"/>
        <w:rPr>
          <w:rFonts w:ascii="TimesNewRomanPSMT" w:hAnsi="TimesNewRomanPSMT" w:cs="TimesNewRomanPSMT"/>
          <w:sz w:val="24"/>
          <w:szCs w:val="24"/>
        </w:rPr>
      </w:pPr>
    </w:p>
    <w:p w:rsidR="00846F6E" w:rsidRDefault="00846F6E" w:rsidP="00DD1D4A">
      <w:pPr>
        <w:widowControl w:val="0"/>
        <w:autoSpaceDE w:val="0"/>
        <w:autoSpaceDN w:val="0"/>
        <w:adjustRightInd w:val="0"/>
        <w:spacing w:after="0" w:line="240" w:lineRule="auto"/>
        <w:ind w:left="1134" w:hanging="1134"/>
        <w:rPr>
          <w:rFonts w:ascii="TimesNewRomanPSMT" w:hAnsi="TimesNewRomanPSMT" w:cs="TimesNewRomanPSMT"/>
          <w:sz w:val="24"/>
          <w:szCs w:val="24"/>
        </w:rPr>
      </w:pPr>
      <w:r>
        <w:rPr>
          <w:rFonts w:ascii="TimesNewRomanPSMT" w:hAnsi="TimesNewRomanPSMT" w:cs="TimesNewRomanPSMT"/>
          <w:sz w:val="24"/>
          <w:szCs w:val="24"/>
        </w:rPr>
        <w:t>6.30pm</w:t>
      </w:r>
      <w:r w:rsidR="00DD1D4A">
        <w:rPr>
          <w:rFonts w:ascii="TimesNewRomanPSMT" w:hAnsi="TimesNewRomanPSMT" w:cs="TimesNewRomanPSMT"/>
          <w:sz w:val="24"/>
          <w:szCs w:val="24"/>
        </w:rPr>
        <w:tab/>
        <w:t>W</w:t>
      </w:r>
      <w:r>
        <w:rPr>
          <w:rFonts w:ascii="TimesNewRomanPSMT" w:hAnsi="TimesNewRomanPSMT" w:cs="TimesNewRomanPSMT"/>
          <w:sz w:val="24"/>
          <w:szCs w:val="24"/>
        </w:rPr>
        <w:t xml:space="preserve">elcome to Country – Uncle Graham Dillon, spokesperson for the </w:t>
      </w:r>
      <w:proofErr w:type="spellStart"/>
      <w:r>
        <w:rPr>
          <w:rFonts w:ascii="TimesNewRomanPSMT" w:hAnsi="TimesNewRomanPSMT" w:cs="TimesNewRomanPSMT"/>
          <w:sz w:val="24"/>
          <w:szCs w:val="24"/>
        </w:rPr>
        <w:t>Kombumerri</w:t>
      </w:r>
      <w:proofErr w:type="spellEnd"/>
      <w:r>
        <w:rPr>
          <w:rFonts w:ascii="TimesNewRomanPSMT" w:hAnsi="TimesNewRomanPSMT" w:cs="TimesNewRomanPSMT"/>
          <w:sz w:val="24"/>
          <w:szCs w:val="24"/>
        </w:rPr>
        <w:t xml:space="preserve"> people; elder in residence, Griffith University</w:t>
      </w:r>
    </w:p>
    <w:p w:rsidR="009E1E01" w:rsidRDefault="009E1E01" w:rsidP="00DD1D4A">
      <w:pPr>
        <w:widowControl w:val="0"/>
        <w:autoSpaceDE w:val="0"/>
        <w:autoSpaceDN w:val="0"/>
        <w:adjustRightInd w:val="0"/>
        <w:spacing w:after="0" w:line="240" w:lineRule="auto"/>
        <w:ind w:left="1134" w:hanging="1134"/>
        <w:rPr>
          <w:rFonts w:ascii="TimesNewRomanPSMT" w:hAnsi="TimesNewRomanPSMT" w:cs="TimesNewRomanPSMT"/>
          <w:sz w:val="24"/>
          <w:szCs w:val="24"/>
        </w:rPr>
      </w:pPr>
    </w:p>
    <w:p w:rsidR="00846F6E" w:rsidRDefault="00846F6E" w:rsidP="00DD1D4A">
      <w:pPr>
        <w:widowControl w:val="0"/>
        <w:autoSpaceDE w:val="0"/>
        <w:autoSpaceDN w:val="0"/>
        <w:adjustRightInd w:val="0"/>
        <w:spacing w:after="0" w:line="240" w:lineRule="auto"/>
        <w:ind w:left="1134" w:hanging="1134"/>
        <w:rPr>
          <w:rFonts w:ascii="TimesNewRomanPSMT" w:hAnsi="TimesNewRomanPSMT" w:cs="TimesNewRomanPSMT"/>
          <w:sz w:val="24"/>
          <w:szCs w:val="24"/>
        </w:rPr>
      </w:pPr>
      <w:r>
        <w:rPr>
          <w:rFonts w:ascii="TimesNewRomanPSMT" w:hAnsi="TimesNewRomanPSMT" w:cs="TimesNewRomanPSMT"/>
          <w:sz w:val="24"/>
          <w:szCs w:val="24"/>
        </w:rPr>
        <w:t>7pm</w:t>
      </w:r>
      <w:r>
        <w:rPr>
          <w:rFonts w:ascii="TimesNewRomanPSMT" w:hAnsi="TimesNewRomanPSMT" w:cs="TimesNewRomanPSMT"/>
          <w:sz w:val="24"/>
          <w:szCs w:val="24"/>
        </w:rPr>
        <w:tab/>
        <w:t>Buffet Dinner</w:t>
      </w:r>
    </w:p>
    <w:p w:rsidR="009E1E01" w:rsidRDefault="009E1E01" w:rsidP="00DD1D4A">
      <w:pPr>
        <w:widowControl w:val="0"/>
        <w:autoSpaceDE w:val="0"/>
        <w:autoSpaceDN w:val="0"/>
        <w:adjustRightInd w:val="0"/>
        <w:spacing w:after="0" w:line="240" w:lineRule="auto"/>
        <w:ind w:left="1134" w:hanging="1134"/>
        <w:rPr>
          <w:rFonts w:ascii="TimesNewRomanPSMT" w:hAnsi="TimesNewRomanPSMT" w:cs="TimesNewRomanPSMT"/>
          <w:sz w:val="24"/>
          <w:szCs w:val="24"/>
        </w:rPr>
      </w:pPr>
    </w:p>
    <w:p w:rsidR="00846F6E" w:rsidRDefault="00846F6E" w:rsidP="00DD1D4A">
      <w:pPr>
        <w:widowControl w:val="0"/>
        <w:autoSpaceDE w:val="0"/>
        <w:autoSpaceDN w:val="0"/>
        <w:adjustRightInd w:val="0"/>
        <w:spacing w:after="0" w:line="240" w:lineRule="auto"/>
        <w:ind w:left="1134" w:hanging="1134"/>
        <w:rPr>
          <w:rFonts w:ascii="TimesNewRomanPSMT" w:hAnsi="TimesNewRomanPSMT" w:cs="TimesNewRomanPSMT"/>
          <w:sz w:val="24"/>
          <w:szCs w:val="24"/>
        </w:rPr>
      </w:pPr>
      <w:r>
        <w:rPr>
          <w:rFonts w:ascii="TimesNewRomanPSMT" w:hAnsi="TimesNewRomanPSMT" w:cs="TimesNewRomanPSMT"/>
          <w:sz w:val="24"/>
          <w:szCs w:val="24"/>
        </w:rPr>
        <w:t>8pm</w:t>
      </w:r>
      <w:r>
        <w:rPr>
          <w:rFonts w:ascii="TimesNewRomanPSMT" w:hAnsi="TimesNewRomanPSMT" w:cs="TimesNewRomanPSMT"/>
          <w:sz w:val="24"/>
          <w:szCs w:val="24"/>
        </w:rPr>
        <w:tab/>
        <w:t>Opening Address – Mr Ian Mackie, Assistant Director General Indigenous Education and Training Futures, Queensland</w:t>
      </w:r>
    </w:p>
    <w:p w:rsidR="009E1E01" w:rsidRDefault="009E1E01" w:rsidP="00DD1D4A">
      <w:pPr>
        <w:widowControl w:val="0"/>
        <w:autoSpaceDE w:val="0"/>
        <w:autoSpaceDN w:val="0"/>
        <w:adjustRightInd w:val="0"/>
        <w:spacing w:after="0" w:line="240" w:lineRule="auto"/>
        <w:ind w:left="1134" w:hanging="1134"/>
        <w:rPr>
          <w:rFonts w:ascii="TimesNewRomanPSMT" w:hAnsi="TimesNewRomanPSMT" w:cs="TimesNewRomanPSMT"/>
          <w:sz w:val="24"/>
          <w:szCs w:val="24"/>
        </w:rPr>
      </w:pPr>
    </w:p>
    <w:p w:rsidR="00846F6E" w:rsidRDefault="00846F6E" w:rsidP="00DD1D4A">
      <w:pPr>
        <w:widowControl w:val="0"/>
        <w:autoSpaceDE w:val="0"/>
        <w:autoSpaceDN w:val="0"/>
        <w:adjustRightInd w:val="0"/>
        <w:spacing w:after="0" w:line="240" w:lineRule="auto"/>
        <w:ind w:left="1134" w:hanging="1134"/>
        <w:rPr>
          <w:rFonts w:ascii="TimesNewRomanPSMT" w:hAnsi="TimesNewRomanPSMT" w:cs="TimesNewRomanPSMT"/>
          <w:sz w:val="24"/>
          <w:szCs w:val="24"/>
        </w:rPr>
      </w:pPr>
      <w:r>
        <w:rPr>
          <w:rFonts w:ascii="TimesNewRomanPSMT" w:hAnsi="TimesNewRomanPSMT" w:cs="TimesNewRomanPSMT"/>
          <w:sz w:val="24"/>
          <w:szCs w:val="24"/>
        </w:rPr>
        <w:t>8.45pm</w:t>
      </w:r>
      <w:r w:rsidR="00DD1D4A">
        <w:rPr>
          <w:rFonts w:ascii="TimesNewRomanPSMT" w:hAnsi="TimesNewRomanPSMT" w:cs="TimesNewRomanPSMT"/>
          <w:sz w:val="24"/>
          <w:szCs w:val="24"/>
        </w:rPr>
        <w:tab/>
      </w:r>
      <w:r>
        <w:rPr>
          <w:rFonts w:ascii="TimesNewRomanPSMT" w:hAnsi="TimesNewRomanPSMT" w:cs="TimesNewRomanPSMT"/>
          <w:sz w:val="24"/>
          <w:szCs w:val="24"/>
        </w:rPr>
        <w:t xml:space="preserve">Casino Hour </w:t>
      </w:r>
    </w:p>
    <w:p w:rsidR="009E1E01" w:rsidRDefault="009E1E01" w:rsidP="00DD1D4A">
      <w:pPr>
        <w:widowControl w:val="0"/>
        <w:autoSpaceDE w:val="0"/>
        <w:autoSpaceDN w:val="0"/>
        <w:adjustRightInd w:val="0"/>
        <w:spacing w:after="0" w:line="240" w:lineRule="auto"/>
        <w:ind w:left="1134" w:hanging="1134"/>
        <w:rPr>
          <w:rFonts w:ascii="TimesNewRomanPSMT" w:hAnsi="TimesNewRomanPSMT" w:cs="TimesNewRomanPSMT"/>
          <w:sz w:val="24"/>
          <w:szCs w:val="24"/>
        </w:rPr>
      </w:pPr>
    </w:p>
    <w:p w:rsidR="00846F6E" w:rsidRDefault="00846F6E" w:rsidP="00DD1D4A">
      <w:pPr>
        <w:widowControl w:val="0"/>
        <w:autoSpaceDE w:val="0"/>
        <w:autoSpaceDN w:val="0"/>
        <w:adjustRightInd w:val="0"/>
        <w:spacing w:after="0" w:line="240" w:lineRule="auto"/>
        <w:ind w:left="1134" w:hanging="1134"/>
        <w:rPr>
          <w:rFonts w:ascii="TimesNewRomanPSMT" w:hAnsi="TimesNewRomanPSMT" w:cs="TimesNewRomanPSMT"/>
          <w:sz w:val="24"/>
          <w:szCs w:val="24"/>
        </w:rPr>
      </w:pPr>
      <w:r>
        <w:rPr>
          <w:rFonts w:ascii="TimesNewRomanPSMT" w:hAnsi="TimesNewRomanPSMT" w:cs="TimesNewRomanPSMT"/>
          <w:sz w:val="24"/>
          <w:szCs w:val="24"/>
        </w:rPr>
        <w:t>9.45pm</w:t>
      </w:r>
      <w:r w:rsidR="00DD1D4A">
        <w:rPr>
          <w:rFonts w:ascii="TimesNewRomanPSMT" w:hAnsi="TimesNewRomanPSMT" w:cs="TimesNewRomanPSMT"/>
          <w:sz w:val="24"/>
          <w:szCs w:val="24"/>
        </w:rPr>
        <w:tab/>
      </w:r>
      <w:r>
        <w:rPr>
          <w:rFonts w:ascii="TimesNewRomanPSMT" w:hAnsi="TimesNewRomanPSMT" w:cs="TimesNewRomanPSMT"/>
          <w:sz w:val="24"/>
          <w:szCs w:val="24"/>
        </w:rPr>
        <w:t>Evening Close</w:t>
      </w:r>
    </w:p>
    <w:p w:rsidR="00846F6E" w:rsidRDefault="00846F6E" w:rsidP="00DD1D4A">
      <w:pPr>
        <w:widowControl w:val="0"/>
        <w:autoSpaceDE w:val="0"/>
        <w:autoSpaceDN w:val="0"/>
        <w:adjustRightInd w:val="0"/>
        <w:spacing w:after="0" w:line="240" w:lineRule="auto"/>
        <w:ind w:left="1134" w:hanging="1134"/>
        <w:rPr>
          <w:rFonts w:ascii="TimesNewRomanPSMT" w:hAnsi="TimesNewRomanPSMT" w:cs="TimesNewRomanPSMT"/>
          <w:sz w:val="24"/>
          <w:szCs w:val="24"/>
        </w:rPr>
      </w:pPr>
    </w:p>
    <w:p w:rsidR="00846F6E" w:rsidRDefault="00846F6E" w:rsidP="00DD1D4A">
      <w:pPr>
        <w:widowControl w:val="0"/>
        <w:autoSpaceDE w:val="0"/>
        <w:autoSpaceDN w:val="0"/>
        <w:adjustRightInd w:val="0"/>
        <w:spacing w:after="0" w:line="240" w:lineRule="auto"/>
        <w:ind w:left="1134" w:hanging="1134"/>
        <w:rPr>
          <w:rFonts w:ascii="TimesNewRomanPSMT" w:hAnsi="TimesNewRomanPSMT" w:cs="TimesNewRomanPSMT"/>
          <w:sz w:val="24"/>
          <w:szCs w:val="24"/>
          <w:u w:val="single"/>
        </w:rPr>
      </w:pPr>
      <w:r>
        <w:rPr>
          <w:rFonts w:ascii="TimesNewRomanPSMT" w:hAnsi="TimesNewRomanPSMT" w:cs="TimesNewRomanPSMT"/>
          <w:sz w:val="24"/>
          <w:szCs w:val="24"/>
          <w:u w:val="single"/>
        </w:rPr>
        <w:t>20 January, 2012</w:t>
      </w:r>
    </w:p>
    <w:p w:rsidR="00846F6E" w:rsidRDefault="00846F6E" w:rsidP="00DD1D4A">
      <w:pPr>
        <w:widowControl w:val="0"/>
        <w:autoSpaceDE w:val="0"/>
        <w:autoSpaceDN w:val="0"/>
        <w:adjustRightInd w:val="0"/>
        <w:spacing w:after="0" w:line="240" w:lineRule="auto"/>
        <w:ind w:left="1134" w:hanging="1134"/>
        <w:rPr>
          <w:rFonts w:ascii="TimesNewRomanPSMT" w:hAnsi="TimesNewRomanPSMT" w:cs="TimesNewRomanPSMT"/>
          <w:sz w:val="24"/>
          <w:szCs w:val="24"/>
        </w:rPr>
      </w:pPr>
    </w:p>
    <w:p w:rsidR="00846F6E" w:rsidRDefault="00846F6E" w:rsidP="00DD1D4A">
      <w:pPr>
        <w:widowControl w:val="0"/>
        <w:tabs>
          <w:tab w:val="left" w:pos="46"/>
        </w:tabs>
        <w:autoSpaceDE w:val="0"/>
        <w:autoSpaceDN w:val="0"/>
        <w:adjustRightInd w:val="0"/>
        <w:spacing w:after="0" w:line="240" w:lineRule="auto"/>
        <w:ind w:left="1134" w:hanging="1134"/>
        <w:rPr>
          <w:rFonts w:ascii="TimesNewRomanPSMT" w:hAnsi="TimesNewRomanPSMT" w:cs="TimesNewRomanPSMT"/>
          <w:sz w:val="24"/>
          <w:szCs w:val="24"/>
        </w:rPr>
      </w:pPr>
      <w:r>
        <w:rPr>
          <w:rFonts w:ascii="TimesNewRomanPSMT" w:hAnsi="TimesNewRomanPSMT" w:cs="TimesNewRomanPSMT"/>
          <w:sz w:val="24"/>
          <w:szCs w:val="24"/>
        </w:rPr>
        <w:t>8.30am</w:t>
      </w:r>
      <w:r w:rsidR="00DD1D4A">
        <w:rPr>
          <w:rFonts w:ascii="TimesNewRomanPSMT" w:hAnsi="TimesNewRomanPSMT" w:cs="TimesNewRomanPSMT"/>
          <w:sz w:val="24"/>
          <w:szCs w:val="24"/>
        </w:rPr>
        <w:tab/>
      </w:r>
      <w:r>
        <w:rPr>
          <w:rFonts w:ascii="TimesNewRomanPSMT" w:hAnsi="TimesNewRomanPSMT" w:cs="TimesNewRomanPSMT"/>
          <w:sz w:val="24"/>
          <w:szCs w:val="24"/>
        </w:rPr>
        <w:t xml:space="preserve">Keynote </w:t>
      </w:r>
      <w:proofErr w:type="gramStart"/>
      <w:r>
        <w:rPr>
          <w:rFonts w:ascii="TimesNewRomanPSMT" w:hAnsi="TimesNewRomanPSMT" w:cs="TimesNewRomanPSMT"/>
          <w:sz w:val="24"/>
          <w:szCs w:val="24"/>
        </w:rPr>
        <w:t>Address  Dr</w:t>
      </w:r>
      <w:proofErr w:type="gramEnd"/>
      <w:r>
        <w:rPr>
          <w:rFonts w:ascii="TimesNewRomanPSMT" w:hAnsi="TimesNewRomanPSMT" w:cs="TimesNewRomanPSMT"/>
          <w:sz w:val="24"/>
          <w:szCs w:val="24"/>
        </w:rPr>
        <w:t xml:space="preserve"> Tyson Yunkaporta , Education Consultant – ‘Culturally Responsive Pedagogy in Mathematics’  </w:t>
      </w:r>
    </w:p>
    <w:p w:rsidR="009E1E01" w:rsidRDefault="009E1E01" w:rsidP="00DD1D4A">
      <w:pPr>
        <w:widowControl w:val="0"/>
        <w:autoSpaceDE w:val="0"/>
        <w:autoSpaceDN w:val="0"/>
        <w:adjustRightInd w:val="0"/>
        <w:spacing w:after="0" w:line="240" w:lineRule="auto"/>
        <w:ind w:left="1134" w:hanging="1134"/>
        <w:rPr>
          <w:rFonts w:ascii="TimesNewRomanPSMT" w:hAnsi="TimesNewRomanPSMT" w:cs="TimesNewRomanPSMT"/>
          <w:sz w:val="24"/>
          <w:szCs w:val="24"/>
        </w:rPr>
      </w:pPr>
    </w:p>
    <w:p w:rsidR="00846F6E" w:rsidRDefault="00846F6E" w:rsidP="00DD1D4A">
      <w:pPr>
        <w:widowControl w:val="0"/>
        <w:autoSpaceDE w:val="0"/>
        <w:autoSpaceDN w:val="0"/>
        <w:adjustRightInd w:val="0"/>
        <w:spacing w:after="0" w:line="240" w:lineRule="auto"/>
        <w:ind w:left="1134" w:hanging="1134"/>
        <w:rPr>
          <w:rFonts w:ascii="TimesNewRomanPSMT" w:hAnsi="TimesNewRomanPSMT" w:cs="TimesNewRomanPSMT"/>
          <w:sz w:val="24"/>
          <w:szCs w:val="24"/>
        </w:rPr>
      </w:pPr>
      <w:r>
        <w:rPr>
          <w:rFonts w:ascii="TimesNewRomanPSMT" w:hAnsi="TimesNewRomanPSMT" w:cs="TimesNewRomanPSMT"/>
          <w:sz w:val="24"/>
          <w:szCs w:val="24"/>
        </w:rPr>
        <w:t>9.30am</w:t>
      </w:r>
      <w:r w:rsidR="00DD1D4A">
        <w:rPr>
          <w:rFonts w:ascii="TimesNewRomanPSMT" w:hAnsi="TimesNewRomanPSMT" w:cs="TimesNewRomanPSMT"/>
          <w:sz w:val="24"/>
          <w:szCs w:val="24"/>
        </w:rPr>
        <w:tab/>
      </w:r>
      <w:r>
        <w:rPr>
          <w:rFonts w:ascii="TimesNewRomanPSMT" w:hAnsi="TimesNewRomanPSMT" w:cs="TimesNewRomanPSMT"/>
          <w:sz w:val="24"/>
          <w:szCs w:val="24"/>
        </w:rPr>
        <w:t>Workshop Session 1</w:t>
      </w:r>
    </w:p>
    <w:p w:rsidR="00846F6E" w:rsidRDefault="00846F6E" w:rsidP="00DD1D4A">
      <w:pPr>
        <w:widowControl w:val="0"/>
        <w:autoSpaceDE w:val="0"/>
        <w:autoSpaceDN w:val="0"/>
        <w:adjustRightInd w:val="0"/>
        <w:spacing w:after="0" w:line="240" w:lineRule="auto"/>
        <w:ind w:left="1134"/>
        <w:rPr>
          <w:rFonts w:ascii="TimesNewRomanPSMT" w:hAnsi="TimesNewRomanPSMT" w:cs="TimesNewRomanPSMT"/>
          <w:sz w:val="24"/>
          <w:szCs w:val="24"/>
        </w:rPr>
      </w:pPr>
      <w:r>
        <w:rPr>
          <w:rFonts w:ascii="TimesNewRomanPSMT" w:hAnsi="TimesNewRomanPSMT" w:cs="TimesNewRomanPSMT"/>
          <w:sz w:val="24"/>
          <w:szCs w:val="24"/>
        </w:rPr>
        <w:t xml:space="preserve">Dr Tyson </w:t>
      </w:r>
      <w:proofErr w:type="gramStart"/>
      <w:r>
        <w:rPr>
          <w:rFonts w:ascii="TimesNewRomanPSMT" w:hAnsi="TimesNewRomanPSMT" w:cs="TimesNewRomanPSMT"/>
          <w:sz w:val="24"/>
          <w:szCs w:val="24"/>
        </w:rPr>
        <w:t>Yunkaporta ,</w:t>
      </w:r>
      <w:proofErr w:type="gramEnd"/>
      <w:r>
        <w:rPr>
          <w:rFonts w:ascii="TimesNewRomanPSMT" w:hAnsi="TimesNewRomanPSMT" w:cs="TimesNewRomanPSMT"/>
          <w:sz w:val="24"/>
          <w:szCs w:val="24"/>
        </w:rPr>
        <w:t xml:space="preserve"> Education Consultant – ‘Culturally Responsive Pedagogy in Mathematics’  </w:t>
      </w:r>
    </w:p>
    <w:p w:rsidR="00846F6E" w:rsidRDefault="00846F6E" w:rsidP="00DD1D4A">
      <w:pPr>
        <w:widowControl w:val="0"/>
        <w:autoSpaceDE w:val="0"/>
        <w:autoSpaceDN w:val="0"/>
        <w:adjustRightInd w:val="0"/>
        <w:spacing w:after="0" w:line="240" w:lineRule="auto"/>
        <w:ind w:left="1134"/>
        <w:rPr>
          <w:rFonts w:ascii="TimesNewRomanPSMT" w:hAnsi="TimesNewRomanPSMT" w:cs="TimesNewRomanPSMT"/>
          <w:sz w:val="24"/>
          <w:szCs w:val="24"/>
        </w:rPr>
      </w:pPr>
      <w:r>
        <w:rPr>
          <w:rFonts w:ascii="TimesNewRomanPSMT" w:hAnsi="TimesNewRomanPSMT" w:cs="TimesNewRomanPSMT"/>
          <w:sz w:val="24"/>
          <w:szCs w:val="24"/>
        </w:rPr>
        <w:t xml:space="preserve">Ms Jo </w:t>
      </w:r>
      <w:proofErr w:type="spellStart"/>
      <w:r>
        <w:rPr>
          <w:rFonts w:ascii="TimesNewRomanPSMT" w:hAnsi="TimesNewRomanPSMT" w:cs="TimesNewRomanPSMT"/>
          <w:sz w:val="24"/>
          <w:szCs w:val="24"/>
        </w:rPr>
        <w:t>Kimmins</w:t>
      </w:r>
      <w:proofErr w:type="spellEnd"/>
      <w:r>
        <w:rPr>
          <w:rFonts w:ascii="TimesNewRomanPSMT" w:hAnsi="TimesNewRomanPSMT" w:cs="TimesNewRomanPSMT"/>
          <w:sz w:val="24"/>
          <w:szCs w:val="24"/>
        </w:rPr>
        <w:t xml:space="preserve">, Education Officer, Brisbane Catholic Education – ‘Problem solving with the Australia Mathematics Curriculum’ </w:t>
      </w:r>
    </w:p>
    <w:p w:rsidR="00846F6E" w:rsidRDefault="00846F6E" w:rsidP="00DD1D4A">
      <w:pPr>
        <w:widowControl w:val="0"/>
        <w:autoSpaceDE w:val="0"/>
        <w:autoSpaceDN w:val="0"/>
        <w:adjustRightInd w:val="0"/>
        <w:spacing w:after="0" w:line="240" w:lineRule="auto"/>
        <w:ind w:left="1134"/>
        <w:rPr>
          <w:rFonts w:ascii="TimesNewRomanPSMT" w:hAnsi="TimesNewRomanPSMT" w:cs="TimesNewRomanPSMT"/>
          <w:sz w:val="24"/>
          <w:szCs w:val="24"/>
        </w:rPr>
      </w:pPr>
      <w:r>
        <w:rPr>
          <w:rFonts w:ascii="TimesNewRomanPSMT" w:hAnsi="TimesNewRomanPSMT" w:cs="TimesNewRomanPSMT"/>
          <w:sz w:val="24"/>
          <w:szCs w:val="24"/>
        </w:rPr>
        <w:t xml:space="preserve">Dr Chris Matthews, Co-ordinator of Indigenous Research Network, Griffith University – ‘The Culture of Mathematics’ </w:t>
      </w:r>
    </w:p>
    <w:p w:rsidR="00846F6E" w:rsidRDefault="00846F6E" w:rsidP="00DD1D4A">
      <w:pPr>
        <w:widowControl w:val="0"/>
        <w:autoSpaceDE w:val="0"/>
        <w:autoSpaceDN w:val="0"/>
        <w:adjustRightInd w:val="0"/>
        <w:spacing w:after="0" w:line="240" w:lineRule="auto"/>
        <w:ind w:left="1134"/>
        <w:rPr>
          <w:rFonts w:ascii="TimesNewRomanPSMT" w:hAnsi="TimesNewRomanPSMT" w:cs="TimesNewRomanPSMT"/>
          <w:sz w:val="24"/>
          <w:szCs w:val="24"/>
        </w:rPr>
      </w:pPr>
      <w:r>
        <w:rPr>
          <w:rFonts w:ascii="TimesNewRomanPSMT" w:hAnsi="TimesNewRomanPSMT" w:cs="TimesNewRomanPSMT"/>
          <w:sz w:val="24"/>
          <w:szCs w:val="24"/>
        </w:rPr>
        <w:t xml:space="preserve">Dr Peter Grootenboer, Associate Professor, Convener M. Ed Program, Griffith University – </w:t>
      </w:r>
      <w:proofErr w:type="gramStart"/>
      <w:r>
        <w:rPr>
          <w:rFonts w:ascii="TimesNewRomanPSMT" w:hAnsi="TimesNewRomanPSMT" w:cs="TimesNewRomanPSMT"/>
          <w:sz w:val="24"/>
          <w:szCs w:val="24"/>
        </w:rPr>
        <w:t>‘Building  Confidence</w:t>
      </w:r>
      <w:proofErr w:type="gramEnd"/>
      <w:r>
        <w:rPr>
          <w:rFonts w:ascii="TimesNewRomanPSMT" w:hAnsi="TimesNewRomanPSMT" w:cs="TimesNewRomanPSMT"/>
          <w:sz w:val="24"/>
          <w:szCs w:val="24"/>
        </w:rPr>
        <w:t xml:space="preserve"> and Fostering Engagement in Mathematics’ </w:t>
      </w:r>
    </w:p>
    <w:p w:rsidR="00846F6E" w:rsidRDefault="00846F6E" w:rsidP="00DD1D4A">
      <w:pPr>
        <w:widowControl w:val="0"/>
        <w:autoSpaceDE w:val="0"/>
        <w:autoSpaceDN w:val="0"/>
        <w:adjustRightInd w:val="0"/>
        <w:spacing w:after="0" w:line="240" w:lineRule="auto"/>
        <w:ind w:left="1134"/>
        <w:rPr>
          <w:rFonts w:ascii="TimesNewRomanPSMT" w:hAnsi="TimesNewRomanPSMT" w:cs="TimesNewRomanPSMT"/>
          <w:sz w:val="24"/>
          <w:szCs w:val="24"/>
        </w:rPr>
      </w:pPr>
      <w:r>
        <w:rPr>
          <w:rFonts w:ascii="TimesNewRomanPSMT" w:hAnsi="TimesNewRomanPSMT" w:cs="TimesNewRomanPSMT"/>
          <w:sz w:val="24"/>
          <w:szCs w:val="24"/>
        </w:rPr>
        <w:t xml:space="preserve">Ms Caty Morris – ‘Numeracies in Indigenous Communities’ </w:t>
      </w:r>
    </w:p>
    <w:p w:rsidR="00846F6E" w:rsidRDefault="00846F6E" w:rsidP="00DD1D4A">
      <w:pPr>
        <w:widowControl w:val="0"/>
        <w:autoSpaceDE w:val="0"/>
        <w:autoSpaceDN w:val="0"/>
        <w:adjustRightInd w:val="0"/>
        <w:spacing w:after="0" w:line="240" w:lineRule="auto"/>
        <w:ind w:left="1134"/>
        <w:rPr>
          <w:rFonts w:ascii="TimesNewRomanPSMT" w:hAnsi="TimesNewRomanPSMT" w:cs="TimesNewRomanPSMT"/>
          <w:sz w:val="24"/>
          <w:szCs w:val="24"/>
        </w:rPr>
      </w:pPr>
      <w:r>
        <w:rPr>
          <w:rFonts w:ascii="TimesNewRomanPSMT" w:hAnsi="TimesNewRomanPSMT" w:cs="TimesNewRomanPSMT"/>
          <w:sz w:val="24"/>
          <w:szCs w:val="24"/>
        </w:rPr>
        <w:t xml:space="preserve">Dr Annette Duffy, Area Supervisor, Brisbane Catholic Education – ‘Spirit of the Flame – Indigenous Leadership’  </w:t>
      </w:r>
    </w:p>
    <w:p w:rsidR="00DD1D4A" w:rsidRDefault="00DD1D4A" w:rsidP="00DD1D4A">
      <w:pPr>
        <w:widowControl w:val="0"/>
        <w:autoSpaceDE w:val="0"/>
        <w:autoSpaceDN w:val="0"/>
        <w:adjustRightInd w:val="0"/>
        <w:spacing w:after="0" w:line="240" w:lineRule="auto"/>
        <w:ind w:left="1134" w:hanging="1134"/>
        <w:rPr>
          <w:rFonts w:ascii="TimesNewRomanPSMT" w:hAnsi="TimesNewRomanPSMT" w:cs="TimesNewRomanPSMT"/>
          <w:sz w:val="24"/>
          <w:szCs w:val="24"/>
        </w:rPr>
      </w:pPr>
    </w:p>
    <w:p w:rsidR="00846F6E" w:rsidRDefault="00846F6E" w:rsidP="00DD1D4A">
      <w:pPr>
        <w:widowControl w:val="0"/>
        <w:autoSpaceDE w:val="0"/>
        <w:autoSpaceDN w:val="0"/>
        <w:adjustRightInd w:val="0"/>
        <w:spacing w:after="0" w:line="240" w:lineRule="auto"/>
        <w:ind w:left="1134" w:hanging="1134"/>
        <w:rPr>
          <w:rFonts w:ascii="TimesNewRomanPSMT" w:hAnsi="TimesNewRomanPSMT" w:cs="TimesNewRomanPSMT"/>
          <w:sz w:val="24"/>
          <w:szCs w:val="24"/>
        </w:rPr>
      </w:pPr>
      <w:r>
        <w:rPr>
          <w:rFonts w:ascii="TimesNewRomanPSMT" w:hAnsi="TimesNewRomanPSMT" w:cs="TimesNewRomanPSMT"/>
          <w:sz w:val="24"/>
          <w:szCs w:val="24"/>
        </w:rPr>
        <w:t>10.45am</w:t>
      </w:r>
      <w:r w:rsidR="00B54CA4">
        <w:rPr>
          <w:rFonts w:ascii="TimesNewRomanPSMT" w:hAnsi="TimesNewRomanPSMT" w:cs="TimesNewRomanPSMT"/>
          <w:sz w:val="24"/>
          <w:szCs w:val="24"/>
        </w:rPr>
        <w:tab/>
      </w:r>
      <w:r>
        <w:rPr>
          <w:rFonts w:ascii="TimesNewRomanPSMT" w:hAnsi="TimesNewRomanPSMT" w:cs="TimesNewRomanPSMT"/>
          <w:sz w:val="24"/>
          <w:szCs w:val="24"/>
        </w:rPr>
        <w:t xml:space="preserve">Workshop Session 2 </w:t>
      </w:r>
    </w:p>
    <w:p w:rsidR="00DD1D4A" w:rsidRDefault="00DD1D4A" w:rsidP="00DD1D4A">
      <w:pPr>
        <w:widowControl w:val="0"/>
        <w:autoSpaceDE w:val="0"/>
        <w:autoSpaceDN w:val="0"/>
        <w:adjustRightInd w:val="0"/>
        <w:spacing w:after="0" w:line="240" w:lineRule="auto"/>
        <w:ind w:left="1134" w:hanging="1134"/>
        <w:rPr>
          <w:rFonts w:ascii="TimesNewRomanPSMT" w:hAnsi="TimesNewRomanPSMT" w:cs="TimesNewRomanPSMT"/>
          <w:sz w:val="24"/>
          <w:szCs w:val="24"/>
        </w:rPr>
      </w:pPr>
    </w:p>
    <w:p w:rsidR="00846F6E" w:rsidRDefault="00846F6E" w:rsidP="00DD1D4A">
      <w:pPr>
        <w:widowControl w:val="0"/>
        <w:autoSpaceDE w:val="0"/>
        <w:autoSpaceDN w:val="0"/>
        <w:adjustRightInd w:val="0"/>
        <w:spacing w:after="0" w:line="240" w:lineRule="auto"/>
        <w:ind w:left="1134" w:hanging="1134"/>
        <w:rPr>
          <w:rFonts w:ascii="TimesNewRomanPSMT" w:hAnsi="TimesNewRomanPSMT" w:cs="TimesNewRomanPSMT"/>
          <w:sz w:val="24"/>
          <w:szCs w:val="24"/>
        </w:rPr>
      </w:pPr>
      <w:r>
        <w:rPr>
          <w:rFonts w:ascii="TimesNewRomanPSMT" w:hAnsi="TimesNewRomanPSMT" w:cs="TimesNewRomanPSMT"/>
          <w:sz w:val="24"/>
          <w:szCs w:val="24"/>
        </w:rPr>
        <w:t>11.30am</w:t>
      </w:r>
      <w:r w:rsidR="00DD1D4A">
        <w:rPr>
          <w:rFonts w:ascii="TimesNewRomanPSMT" w:hAnsi="TimesNewRomanPSMT" w:cs="TimesNewRomanPSMT"/>
          <w:sz w:val="24"/>
          <w:szCs w:val="24"/>
        </w:rPr>
        <w:tab/>
      </w:r>
      <w:r>
        <w:rPr>
          <w:rFonts w:ascii="TimesNewRomanPSMT" w:hAnsi="TimesNewRomanPSMT" w:cs="TimesNewRomanPSMT"/>
          <w:sz w:val="24"/>
          <w:szCs w:val="24"/>
        </w:rPr>
        <w:t>Keynote Address</w:t>
      </w:r>
      <w:r w:rsidR="00DD1D4A">
        <w:rPr>
          <w:rFonts w:ascii="TimesNewRomanPSMT" w:hAnsi="TimesNewRomanPSMT" w:cs="TimesNewRomanPSMT"/>
          <w:sz w:val="24"/>
          <w:szCs w:val="24"/>
        </w:rPr>
        <w:t xml:space="preserve">:  </w:t>
      </w:r>
      <w:r>
        <w:rPr>
          <w:rFonts w:ascii="TimesNewRomanPSMT" w:hAnsi="TimesNewRomanPSMT" w:cs="TimesNewRomanPSMT"/>
          <w:sz w:val="24"/>
          <w:szCs w:val="24"/>
        </w:rPr>
        <w:t xml:space="preserve">Dr Peter Grootenboer, Associate Professor, Convener M. Ed Program, Griffith University – </w:t>
      </w:r>
      <w:proofErr w:type="gramStart"/>
      <w:r>
        <w:rPr>
          <w:rFonts w:ascii="TimesNewRomanPSMT" w:hAnsi="TimesNewRomanPSMT" w:cs="TimesNewRomanPSMT"/>
          <w:sz w:val="24"/>
          <w:szCs w:val="24"/>
        </w:rPr>
        <w:t>‘Building  Confidence</w:t>
      </w:r>
      <w:proofErr w:type="gramEnd"/>
      <w:r>
        <w:rPr>
          <w:rFonts w:ascii="TimesNewRomanPSMT" w:hAnsi="TimesNewRomanPSMT" w:cs="TimesNewRomanPSMT"/>
          <w:sz w:val="24"/>
          <w:szCs w:val="24"/>
        </w:rPr>
        <w:t xml:space="preserve"> and Fostering Engagement in Mathematics’ </w:t>
      </w:r>
    </w:p>
    <w:p w:rsidR="00DD1D4A" w:rsidRDefault="00DD1D4A" w:rsidP="00DD1D4A">
      <w:pPr>
        <w:widowControl w:val="0"/>
        <w:autoSpaceDE w:val="0"/>
        <w:autoSpaceDN w:val="0"/>
        <w:adjustRightInd w:val="0"/>
        <w:spacing w:after="0" w:line="240" w:lineRule="auto"/>
        <w:ind w:left="1134" w:hanging="1134"/>
        <w:rPr>
          <w:rFonts w:ascii="TimesNewRomanPSMT" w:hAnsi="TimesNewRomanPSMT" w:cs="TimesNewRomanPSMT"/>
          <w:sz w:val="24"/>
          <w:szCs w:val="24"/>
        </w:rPr>
      </w:pPr>
    </w:p>
    <w:p w:rsidR="00846F6E" w:rsidRDefault="00846F6E" w:rsidP="00DD1D4A">
      <w:pPr>
        <w:widowControl w:val="0"/>
        <w:autoSpaceDE w:val="0"/>
        <w:autoSpaceDN w:val="0"/>
        <w:adjustRightInd w:val="0"/>
        <w:spacing w:after="0" w:line="240" w:lineRule="auto"/>
        <w:ind w:left="1134" w:hanging="1134"/>
        <w:rPr>
          <w:rFonts w:ascii="TimesNewRomanPSMT" w:hAnsi="TimesNewRomanPSMT" w:cs="TimesNewRomanPSMT"/>
          <w:sz w:val="24"/>
          <w:szCs w:val="24"/>
        </w:rPr>
      </w:pPr>
      <w:r>
        <w:rPr>
          <w:rFonts w:ascii="TimesNewRomanPSMT" w:hAnsi="TimesNewRomanPSMT" w:cs="TimesNewRomanPSMT"/>
          <w:sz w:val="24"/>
          <w:szCs w:val="24"/>
        </w:rPr>
        <w:t xml:space="preserve">1.15pm </w:t>
      </w:r>
      <w:r w:rsidR="00DD1D4A">
        <w:rPr>
          <w:rFonts w:ascii="TimesNewRomanPSMT" w:hAnsi="TimesNewRomanPSMT" w:cs="TimesNewRomanPSMT"/>
          <w:sz w:val="24"/>
          <w:szCs w:val="24"/>
        </w:rPr>
        <w:tab/>
      </w:r>
      <w:r>
        <w:rPr>
          <w:rFonts w:ascii="TimesNewRomanPSMT" w:hAnsi="TimesNewRomanPSMT" w:cs="TimesNewRomanPSMT"/>
          <w:sz w:val="24"/>
          <w:szCs w:val="24"/>
        </w:rPr>
        <w:t xml:space="preserve">Leading from the Middle – Cluster schools presentation (6 Minutes per school) </w:t>
      </w:r>
    </w:p>
    <w:p w:rsidR="00DD1D4A" w:rsidRDefault="00DD1D4A" w:rsidP="00DD1D4A">
      <w:pPr>
        <w:widowControl w:val="0"/>
        <w:autoSpaceDE w:val="0"/>
        <w:autoSpaceDN w:val="0"/>
        <w:adjustRightInd w:val="0"/>
        <w:spacing w:after="0" w:line="240" w:lineRule="auto"/>
        <w:ind w:left="1134" w:hanging="1134"/>
        <w:rPr>
          <w:rFonts w:ascii="TimesNewRomanPSMT" w:hAnsi="TimesNewRomanPSMT" w:cs="TimesNewRomanPSMT"/>
          <w:sz w:val="24"/>
          <w:szCs w:val="24"/>
        </w:rPr>
      </w:pPr>
    </w:p>
    <w:p w:rsidR="00846F6E" w:rsidRDefault="00846F6E" w:rsidP="00DD1D4A">
      <w:pPr>
        <w:widowControl w:val="0"/>
        <w:autoSpaceDE w:val="0"/>
        <w:autoSpaceDN w:val="0"/>
        <w:adjustRightInd w:val="0"/>
        <w:spacing w:after="0" w:line="240" w:lineRule="auto"/>
        <w:ind w:left="1134" w:hanging="1134"/>
        <w:rPr>
          <w:rFonts w:ascii="TimesNewRomanPSMT" w:hAnsi="TimesNewRomanPSMT" w:cs="TimesNewRomanPSMT"/>
          <w:b/>
          <w:bCs/>
          <w:sz w:val="24"/>
          <w:szCs w:val="24"/>
        </w:rPr>
      </w:pPr>
      <w:r>
        <w:rPr>
          <w:rFonts w:ascii="TimesNewRomanPSMT" w:hAnsi="TimesNewRomanPSMT" w:cs="TimesNewRomanPSMT"/>
          <w:sz w:val="24"/>
          <w:szCs w:val="24"/>
        </w:rPr>
        <w:t>2pm</w:t>
      </w:r>
      <w:r w:rsidR="00DD1D4A">
        <w:rPr>
          <w:rFonts w:ascii="TimesNewRomanPSMT" w:hAnsi="TimesNewRomanPSMT" w:cs="TimesNewRomanPSMT"/>
          <w:sz w:val="24"/>
          <w:szCs w:val="24"/>
        </w:rPr>
        <w:tab/>
      </w:r>
      <w:r>
        <w:rPr>
          <w:rFonts w:ascii="TimesNewRomanPSMT" w:hAnsi="TimesNewRomanPSMT" w:cs="TimesNewRomanPSMT"/>
          <w:sz w:val="24"/>
          <w:szCs w:val="24"/>
        </w:rPr>
        <w:t>Conference wrap up and close</w:t>
      </w:r>
    </w:p>
    <w:p w:rsidR="00DD1D4A" w:rsidRDefault="00DD1D4A" w:rsidP="00DD1D4A">
      <w:pPr>
        <w:widowControl w:val="0"/>
        <w:autoSpaceDE w:val="0"/>
        <w:autoSpaceDN w:val="0"/>
        <w:adjustRightInd w:val="0"/>
        <w:spacing w:after="0" w:line="240" w:lineRule="auto"/>
        <w:rPr>
          <w:rFonts w:ascii="TimesNewRomanPSMT" w:hAnsi="TimesNewRomanPSMT" w:cs="TimesNewRomanPSMT"/>
          <w:b/>
          <w:sz w:val="24"/>
          <w:szCs w:val="24"/>
        </w:rPr>
      </w:pPr>
    </w:p>
    <w:p w:rsidR="00846F6E" w:rsidRPr="00846F6E" w:rsidRDefault="00846F6E" w:rsidP="00DD1D4A">
      <w:pPr>
        <w:widowControl w:val="0"/>
        <w:autoSpaceDE w:val="0"/>
        <w:autoSpaceDN w:val="0"/>
        <w:adjustRightInd w:val="0"/>
        <w:spacing w:after="0" w:line="240" w:lineRule="auto"/>
        <w:rPr>
          <w:rFonts w:ascii="TimesNewRomanPSMT" w:hAnsi="TimesNewRomanPSMT" w:cs="TimesNewRomanPSMT"/>
          <w:b/>
          <w:sz w:val="24"/>
          <w:szCs w:val="24"/>
        </w:rPr>
      </w:pPr>
      <w:r w:rsidRPr="00846F6E">
        <w:rPr>
          <w:rFonts w:ascii="TimesNewRomanPSMT" w:hAnsi="TimesNewRomanPSMT" w:cs="TimesNewRomanPSMT"/>
          <w:b/>
          <w:sz w:val="24"/>
          <w:szCs w:val="24"/>
        </w:rPr>
        <w:t>The Outcomes:</w:t>
      </w:r>
    </w:p>
    <w:p w:rsidR="00DD1D4A" w:rsidRDefault="00DD1D4A" w:rsidP="00DD1D4A">
      <w:pPr>
        <w:widowControl w:val="0"/>
        <w:autoSpaceDE w:val="0"/>
        <w:autoSpaceDN w:val="0"/>
        <w:adjustRightInd w:val="0"/>
        <w:spacing w:after="0" w:line="240" w:lineRule="auto"/>
        <w:rPr>
          <w:rFonts w:ascii="TimesNewRomanPSMT" w:hAnsi="TimesNewRomanPSMT" w:cs="TimesNewRomanPSMT"/>
          <w:sz w:val="24"/>
          <w:szCs w:val="24"/>
        </w:rPr>
      </w:pPr>
    </w:p>
    <w:p w:rsidR="00846F6E" w:rsidRDefault="00846F6E" w:rsidP="00DD1D4A">
      <w:pPr>
        <w:widowControl w:val="0"/>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Participation in the workshops and casino night activities was high.  Teacher feedback was that they felt valued as teachers of Mathematics, many never before having participated in a conference of this nature. Surveys were distributed to each school after the event.  Teachers were asked to rate their experiences in workshops and Keynote presentations; synthesise what they heard about Mathematics education for indigenous students and identify an area of professional practice they would adapt as a result of any learning made at the conference. </w:t>
      </w:r>
    </w:p>
    <w:p w:rsidR="00DD1D4A" w:rsidRDefault="00DD1D4A" w:rsidP="00DD1D4A">
      <w:pPr>
        <w:widowControl w:val="0"/>
        <w:autoSpaceDE w:val="0"/>
        <w:autoSpaceDN w:val="0"/>
        <w:adjustRightInd w:val="0"/>
        <w:spacing w:after="0" w:line="240" w:lineRule="auto"/>
        <w:rPr>
          <w:rFonts w:ascii="TimesNewRomanPSMT" w:hAnsi="TimesNewRomanPSMT" w:cs="TimesNewRomanPSMT"/>
          <w:sz w:val="24"/>
          <w:szCs w:val="24"/>
        </w:rPr>
      </w:pPr>
    </w:p>
    <w:p w:rsidR="00194F1D" w:rsidRDefault="00194F1D" w:rsidP="00DD1D4A">
      <w:pPr>
        <w:widowControl w:val="0"/>
        <w:autoSpaceDE w:val="0"/>
        <w:autoSpaceDN w:val="0"/>
        <w:adjustRightInd w:val="0"/>
        <w:spacing w:after="0" w:line="240" w:lineRule="auto"/>
        <w:rPr>
          <w:rFonts w:ascii="TimesNewRomanPSMT" w:hAnsi="TimesNewRomanPSMT" w:cs="TimesNewRomanPSMT"/>
          <w:sz w:val="24"/>
          <w:szCs w:val="24"/>
        </w:rPr>
      </w:pPr>
    </w:p>
    <w:p w:rsidR="00194F1D" w:rsidRDefault="00194F1D" w:rsidP="00DD1D4A">
      <w:pPr>
        <w:widowControl w:val="0"/>
        <w:autoSpaceDE w:val="0"/>
        <w:autoSpaceDN w:val="0"/>
        <w:adjustRightInd w:val="0"/>
        <w:spacing w:after="0" w:line="240" w:lineRule="auto"/>
        <w:rPr>
          <w:rFonts w:ascii="TimesNewRomanPSMT" w:hAnsi="TimesNewRomanPSMT" w:cs="TimesNewRomanPSMT"/>
          <w:sz w:val="24"/>
          <w:szCs w:val="24"/>
        </w:rPr>
      </w:pPr>
      <w:r w:rsidRPr="00194F1D">
        <w:rPr>
          <w:rFonts w:ascii="TimesNewRomanPSMT" w:hAnsi="TimesNewRomanPSMT" w:cs="TimesNewRomanPSMT"/>
          <w:sz w:val="24"/>
          <w:szCs w:val="24"/>
        </w:rPr>
        <w:drawing>
          <wp:inline distT="0" distB="0" distL="0" distR="0">
            <wp:extent cx="2819400" cy="2537460"/>
            <wp:effectExtent l="25400" t="0" r="0" b="0"/>
            <wp:docPr id="9" name="" descr=":::::NERANG C-NE:Images :Chri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RANG C-NE:Images :Chris-1.jpg"/>
                    <pic:cNvPicPr>
                      <a:picLocks noChangeAspect="1" noChangeArrowheads="1"/>
                    </pic:cNvPicPr>
                  </pic:nvPicPr>
                  <pic:blipFill>
                    <a:blip r:embed="rId6"/>
                    <a:srcRect/>
                    <a:stretch>
                      <a:fillRect/>
                    </a:stretch>
                  </pic:blipFill>
                  <pic:spPr bwMode="auto">
                    <a:xfrm>
                      <a:off x="0" y="0"/>
                      <a:ext cx="2819400" cy="2537460"/>
                    </a:xfrm>
                    <a:prstGeom prst="rect">
                      <a:avLst/>
                    </a:prstGeom>
                    <a:noFill/>
                    <a:ln w="9525">
                      <a:noFill/>
                      <a:miter lim="800000"/>
                      <a:headEnd/>
                      <a:tailEnd/>
                    </a:ln>
                  </pic:spPr>
                </pic:pic>
              </a:graphicData>
            </a:graphic>
          </wp:inline>
        </w:drawing>
      </w:r>
    </w:p>
    <w:p w:rsidR="00194F1D" w:rsidRDefault="00194F1D" w:rsidP="00DD1D4A">
      <w:pPr>
        <w:widowControl w:val="0"/>
        <w:autoSpaceDE w:val="0"/>
        <w:autoSpaceDN w:val="0"/>
        <w:adjustRightInd w:val="0"/>
        <w:spacing w:after="0" w:line="240" w:lineRule="auto"/>
        <w:rPr>
          <w:rFonts w:ascii="TimesNewRomanPSMT" w:hAnsi="TimesNewRomanPSMT" w:cs="TimesNewRomanPSMT"/>
          <w:sz w:val="24"/>
          <w:szCs w:val="24"/>
        </w:rPr>
      </w:pPr>
    </w:p>
    <w:p w:rsidR="009E1E01" w:rsidRPr="00194F1D" w:rsidRDefault="009E1E01" w:rsidP="00DD1D4A">
      <w:pPr>
        <w:widowControl w:val="0"/>
        <w:autoSpaceDE w:val="0"/>
        <w:autoSpaceDN w:val="0"/>
        <w:adjustRightInd w:val="0"/>
        <w:spacing w:after="0" w:line="240" w:lineRule="auto"/>
        <w:rPr>
          <w:rFonts w:ascii="TimesNewRomanPSMT" w:hAnsi="TimesNewRomanPSMT" w:cs="TimesNewRomanPSMT"/>
          <w:i/>
          <w:sz w:val="24"/>
          <w:szCs w:val="24"/>
        </w:rPr>
      </w:pPr>
      <w:r w:rsidRPr="00194F1D">
        <w:rPr>
          <w:rFonts w:ascii="TimesNewRomanPSMT" w:hAnsi="TimesNewRomanPSMT" w:cs="TimesNewRomanPSMT"/>
          <w:i/>
          <w:sz w:val="24"/>
          <w:szCs w:val="24"/>
        </w:rPr>
        <w:t>Dr Chris Mathew</w:t>
      </w:r>
      <w:r w:rsidR="00194F1D" w:rsidRPr="00194F1D">
        <w:rPr>
          <w:rFonts w:ascii="TimesNewRomanPSMT" w:hAnsi="TimesNewRomanPSMT" w:cs="TimesNewRomanPSMT"/>
          <w:i/>
          <w:sz w:val="24"/>
          <w:szCs w:val="24"/>
        </w:rPr>
        <w:t>s presenting at the conference.</w:t>
      </w:r>
    </w:p>
    <w:p w:rsidR="009E1E01" w:rsidRDefault="009E1E01" w:rsidP="00DD1D4A">
      <w:pPr>
        <w:widowControl w:val="0"/>
        <w:autoSpaceDE w:val="0"/>
        <w:autoSpaceDN w:val="0"/>
        <w:adjustRightInd w:val="0"/>
        <w:spacing w:after="0" w:line="240" w:lineRule="auto"/>
        <w:rPr>
          <w:rFonts w:ascii="TimesNewRomanPSMT" w:hAnsi="TimesNewRomanPSMT" w:cs="TimesNewRomanPSMT"/>
          <w:sz w:val="24"/>
          <w:szCs w:val="24"/>
        </w:rPr>
      </w:pPr>
    </w:p>
    <w:p w:rsidR="00846F6E" w:rsidRDefault="00846F6E" w:rsidP="00DD1D4A">
      <w:pPr>
        <w:widowControl w:val="0"/>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Although not all surveys were returned, there were trends that could be seen in the responses collected.  Overall feedback was positive and teachers were able to articulate their understanding of the importance of culture to effective learning of Mathematics for indigenous children.  The content identified as most challenging was the idea of teachers needing to be culturally responsive, rather than merely aware of cultural differences.  Teachers identified this as a challenge as they felt they needed more knowledge in this area to be truly effective.  Teachers who had been involved in action research throughout the life of the 'Make It Count' project responded most positively to all aspects of the presentations and were most able to identify a new area of interest for professional development in the area of improving mathematics outcomes for indigenous students.  Presentations that were rated as most useful were those with an interactive or hands on component where teachers felt they could take ideas back to their classrooms to try out.</w:t>
      </w:r>
    </w:p>
    <w:p w:rsidR="00846F6E" w:rsidRDefault="00846F6E" w:rsidP="00DD1D4A">
      <w:pPr>
        <w:widowControl w:val="0"/>
        <w:tabs>
          <w:tab w:val="left" w:pos="92"/>
          <w:tab w:val="left" w:pos="220"/>
          <w:tab w:val="left" w:pos="720"/>
        </w:tabs>
        <w:autoSpaceDE w:val="0"/>
        <w:autoSpaceDN w:val="0"/>
        <w:adjustRightInd w:val="0"/>
        <w:spacing w:after="0" w:line="240" w:lineRule="auto"/>
        <w:ind w:left="-1"/>
        <w:rPr>
          <w:rFonts w:ascii="Times-Roman" w:hAnsi="Times-Roman" w:cs="Times-Roman"/>
          <w:sz w:val="24"/>
          <w:szCs w:val="24"/>
        </w:rPr>
      </w:pPr>
      <w:r>
        <w:rPr>
          <w:rFonts w:ascii="Times-Roman" w:hAnsi="Times-Roman" w:cs="Times-Roman"/>
          <w:sz w:val="24"/>
          <w:szCs w:val="24"/>
        </w:rPr>
        <w:tab/>
      </w:r>
    </w:p>
    <w:p w:rsidR="009E1E01" w:rsidRDefault="00194F1D" w:rsidP="009E1E01">
      <w:pPr>
        <w:widowControl w:val="0"/>
        <w:autoSpaceDE w:val="0"/>
        <w:autoSpaceDN w:val="0"/>
        <w:adjustRightInd w:val="0"/>
        <w:spacing w:after="0" w:line="240" w:lineRule="auto"/>
        <w:rPr>
          <w:rFonts w:ascii="TimesNewRomanPSMT" w:hAnsi="TimesNewRomanPSMT" w:cs="TimesNewRomanPSMT"/>
          <w:sz w:val="24"/>
          <w:szCs w:val="24"/>
        </w:rPr>
      </w:pPr>
      <w:r w:rsidRPr="00194F1D">
        <w:rPr>
          <w:rFonts w:ascii="TimesNewRomanPSMT" w:hAnsi="TimesNewRomanPSMT" w:cs="TimesNewRomanPSMT"/>
          <w:sz w:val="24"/>
          <w:szCs w:val="24"/>
        </w:rPr>
        <w:drawing>
          <wp:inline distT="0" distB="0" distL="0" distR="0">
            <wp:extent cx="2731135" cy="2258788"/>
            <wp:effectExtent l="25400" t="0" r="12065" b="0"/>
            <wp:docPr id="11" name="Picture 2" descr=":::::NERANG C-NE:Images :Annet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RANG C-NE:Images :Annette.jpg"/>
                    <pic:cNvPicPr>
                      <a:picLocks noChangeAspect="1" noChangeArrowheads="1"/>
                    </pic:cNvPicPr>
                  </pic:nvPicPr>
                  <pic:blipFill>
                    <a:blip r:embed="rId7"/>
                    <a:srcRect/>
                    <a:stretch>
                      <a:fillRect/>
                    </a:stretch>
                  </pic:blipFill>
                  <pic:spPr bwMode="auto">
                    <a:xfrm>
                      <a:off x="0" y="0"/>
                      <a:ext cx="2731135" cy="2258788"/>
                    </a:xfrm>
                    <a:prstGeom prst="rect">
                      <a:avLst/>
                    </a:prstGeom>
                    <a:noFill/>
                    <a:ln w="9525">
                      <a:noFill/>
                      <a:miter lim="800000"/>
                      <a:headEnd/>
                      <a:tailEnd/>
                    </a:ln>
                  </pic:spPr>
                </pic:pic>
              </a:graphicData>
            </a:graphic>
          </wp:inline>
        </w:drawing>
      </w:r>
    </w:p>
    <w:p w:rsidR="009E1E01" w:rsidRPr="00194F1D" w:rsidRDefault="00194F1D" w:rsidP="00194F1D">
      <w:pPr>
        <w:widowControl w:val="0"/>
        <w:tabs>
          <w:tab w:val="left" w:pos="92"/>
          <w:tab w:val="left" w:pos="220"/>
          <w:tab w:val="left" w:pos="720"/>
        </w:tabs>
        <w:autoSpaceDE w:val="0"/>
        <w:autoSpaceDN w:val="0"/>
        <w:adjustRightInd w:val="0"/>
        <w:spacing w:before="120" w:after="0" w:line="240" w:lineRule="auto"/>
        <w:ind w:left="-1"/>
        <w:rPr>
          <w:rFonts w:ascii="Times-Roman" w:hAnsi="Times-Roman" w:cs="Times-Roman"/>
          <w:i/>
          <w:sz w:val="24"/>
          <w:szCs w:val="24"/>
        </w:rPr>
      </w:pPr>
      <w:r w:rsidRPr="00194F1D">
        <w:rPr>
          <w:rFonts w:ascii="Times-Roman" w:hAnsi="Times-Roman" w:cs="Times-Roman"/>
          <w:i/>
          <w:sz w:val="24"/>
          <w:szCs w:val="24"/>
        </w:rPr>
        <w:t>Dr Annette Duffy presenting at the conference.</w:t>
      </w:r>
    </w:p>
    <w:p w:rsidR="00194F1D" w:rsidRDefault="00194F1D" w:rsidP="00DD1D4A">
      <w:pPr>
        <w:widowControl w:val="0"/>
        <w:tabs>
          <w:tab w:val="left" w:pos="220"/>
          <w:tab w:val="left" w:pos="720"/>
        </w:tabs>
        <w:autoSpaceDE w:val="0"/>
        <w:autoSpaceDN w:val="0"/>
        <w:adjustRightInd w:val="0"/>
        <w:spacing w:after="0" w:line="240" w:lineRule="auto"/>
        <w:rPr>
          <w:rFonts w:ascii="Times-Roman" w:hAnsi="Times-Roman" w:cs="Times-Roman"/>
          <w:b/>
          <w:sz w:val="24"/>
          <w:szCs w:val="24"/>
        </w:rPr>
      </w:pPr>
    </w:p>
    <w:p w:rsidR="00846F6E" w:rsidRPr="00846F6E" w:rsidRDefault="00846F6E" w:rsidP="00DD1D4A">
      <w:pPr>
        <w:widowControl w:val="0"/>
        <w:tabs>
          <w:tab w:val="left" w:pos="220"/>
          <w:tab w:val="left" w:pos="720"/>
        </w:tabs>
        <w:autoSpaceDE w:val="0"/>
        <w:autoSpaceDN w:val="0"/>
        <w:adjustRightInd w:val="0"/>
        <w:spacing w:after="0" w:line="240" w:lineRule="auto"/>
        <w:rPr>
          <w:rFonts w:ascii="Times-Roman" w:hAnsi="Times-Roman" w:cs="Times-Roman"/>
          <w:b/>
          <w:sz w:val="24"/>
          <w:szCs w:val="24"/>
        </w:rPr>
      </w:pPr>
      <w:r w:rsidRPr="00846F6E">
        <w:rPr>
          <w:rFonts w:ascii="Times-Roman" w:hAnsi="Times-Roman" w:cs="Times-Roman"/>
          <w:b/>
          <w:sz w:val="24"/>
          <w:szCs w:val="24"/>
        </w:rPr>
        <w:t>The Future:</w:t>
      </w:r>
    </w:p>
    <w:p w:rsidR="00846F6E" w:rsidRDefault="00846F6E" w:rsidP="00DD1D4A">
      <w:pPr>
        <w:widowControl w:val="0"/>
        <w:tabs>
          <w:tab w:val="left" w:pos="220"/>
          <w:tab w:val="left" w:pos="720"/>
        </w:tabs>
        <w:autoSpaceDE w:val="0"/>
        <w:autoSpaceDN w:val="0"/>
        <w:adjustRightInd w:val="0"/>
        <w:spacing w:after="0" w:line="240" w:lineRule="auto"/>
        <w:rPr>
          <w:rFonts w:ascii="Times-Roman" w:hAnsi="Times-Roman" w:cs="Times-Roman"/>
          <w:sz w:val="24"/>
          <w:szCs w:val="24"/>
        </w:rPr>
      </w:pPr>
    </w:p>
    <w:p w:rsidR="00846F6E" w:rsidRDefault="00846F6E" w:rsidP="00DD1D4A">
      <w:pPr>
        <w:widowControl w:val="0"/>
        <w:tabs>
          <w:tab w:val="left" w:pos="220"/>
          <w:tab w:val="left" w:pos="720"/>
        </w:tabs>
        <w:autoSpaceDE w:val="0"/>
        <w:autoSpaceDN w:val="0"/>
        <w:adjustRightInd w:val="0"/>
        <w:spacing w:after="0" w:line="240" w:lineRule="auto"/>
        <w:rPr>
          <w:rFonts w:ascii="Times-Roman" w:hAnsi="Times-Roman" w:cs="Times-Roman"/>
          <w:sz w:val="24"/>
          <w:szCs w:val="24"/>
        </w:rPr>
      </w:pPr>
      <w:r>
        <w:rPr>
          <w:rFonts w:ascii="Times-Roman" w:hAnsi="Times-Roman" w:cs="Times-Roman"/>
          <w:sz w:val="24"/>
          <w:szCs w:val="24"/>
        </w:rPr>
        <w:t>Cross-sectoral conferences of this nature provide many opportunities to share knowledge and understandings, access quality presenters and create partnerships to benefit indigenous students in all schools in a local area.  While an overnight conference comes with significant costs, a similar outcome could be achieved and sustained over time by running a one day conference at a low cost venue.  The greatest benefits reported were by teachers who felt they had some background in the topics presented.  Pre-reading or prior learning for all staff would allow more teachers to access the information presented at a deeper level.  Making explicit the links between theoretical and practical sessions would allow more teachers to make connections between the ideas presented and their own teaching.</w:t>
      </w:r>
    </w:p>
    <w:p w:rsidR="00846F6E" w:rsidRDefault="00846F6E" w:rsidP="00DD1D4A">
      <w:pPr>
        <w:widowControl w:val="0"/>
        <w:tabs>
          <w:tab w:val="left" w:pos="220"/>
          <w:tab w:val="left" w:pos="720"/>
        </w:tabs>
        <w:autoSpaceDE w:val="0"/>
        <w:autoSpaceDN w:val="0"/>
        <w:adjustRightInd w:val="0"/>
        <w:spacing w:after="0" w:line="240" w:lineRule="auto"/>
        <w:rPr>
          <w:rFonts w:ascii="Times-Roman" w:hAnsi="Times-Roman" w:cs="Times-Roman"/>
          <w:sz w:val="24"/>
          <w:szCs w:val="24"/>
        </w:rPr>
      </w:pPr>
    </w:p>
    <w:p w:rsidR="00DD1D4A" w:rsidRDefault="00DD1D4A" w:rsidP="00DD1D4A">
      <w:pPr>
        <w:widowControl w:val="0"/>
        <w:tabs>
          <w:tab w:val="left" w:pos="220"/>
          <w:tab w:val="left" w:pos="720"/>
        </w:tabs>
        <w:autoSpaceDE w:val="0"/>
        <w:autoSpaceDN w:val="0"/>
        <w:adjustRightInd w:val="0"/>
        <w:spacing w:after="0" w:line="240" w:lineRule="auto"/>
        <w:rPr>
          <w:rFonts w:ascii="Times-Roman" w:hAnsi="Times-Roman" w:cs="Times-Roman"/>
          <w:sz w:val="24"/>
          <w:szCs w:val="24"/>
        </w:rPr>
      </w:pPr>
    </w:p>
    <w:p w:rsidR="00846F6E" w:rsidRPr="00DD1D4A" w:rsidRDefault="00DD1D4A" w:rsidP="00DD1D4A">
      <w:pPr>
        <w:widowControl w:val="0"/>
        <w:tabs>
          <w:tab w:val="left" w:pos="220"/>
          <w:tab w:val="left" w:pos="720"/>
        </w:tabs>
        <w:autoSpaceDE w:val="0"/>
        <w:autoSpaceDN w:val="0"/>
        <w:adjustRightInd w:val="0"/>
        <w:spacing w:after="0" w:line="240" w:lineRule="auto"/>
        <w:rPr>
          <w:rFonts w:ascii="Times-Roman" w:hAnsi="Times-Roman" w:cs="Times-Roman"/>
          <w:b/>
          <w:sz w:val="24"/>
          <w:szCs w:val="24"/>
        </w:rPr>
      </w:pPr>
      <w:r w:rsidRPr="00DD1D4A">
        <w:rPr>
          <w:rFonts w:ascii="Times-Roman" w:hAnsi="Times-Roman" w:cs="Times-Roman"/>
          <w:b/>
          <w:sz w:val="24"/>
          <w:szCs w:val="24"/>
        </w:rPr>
        <w:t>Karen Petherick</w:t>
      </w:r>
    </w:p>
    <w:p w:rsidR="00DD1D4A" w:rsidRPr="00DD1D4A" w:rsidRDefault="00DD1D4A" w:rsidP="00DD1D4A">
      <w:pPr>
        <w:widowControl w:val="0"/>
        <w:tabs>
          <w:tab w:val="left" w:pos="220"/>
          <w:tab w:val="left" w:pos="720"/>
        </w:tabs>
        <w:autoSpaceDE w:val="0"/>
        <w:autoSpaceDN w:val="0"/>
        <w:adjustRightInd w:val="0"/>
        <w:spacing w:after="0" w:line="240" w:lineRule="auto"/>
        <w:rPr>
          <w:rFonts w:ascii="Times-Roman" w:hAnsi="Times-Roman" w:cs="Times-Roman"/>
          <w:b/>
          <w:sz w:val="24"/>
          <w:szCs w:val="24"/>
        </w:rPr>
      </w:pPr>
      <w:r w:rsidRPr="00DD1D4A">
        <w:rPr>
          <w:rFonts w:ascii="Times-Roman" w:hAnsi="Times-Roman" w:cs="Times-Roman"/>
          <w:b/>
          <w:sz w:val="24"/>
          <w:szCs w:val="24"/>
        </w:rPr>
        <w:t>St Brigid’s Primary School</w:t>
      </w:r>
    </w:p>
    <w:p w:rsidR="00DD1D4A" w:rsidRPr="00DD1D4A" w:rsidRDefault="00DD1D4A" w:rsidP="00DD1D4A">
      <w:pPr>
        <w:widowControl w:val="0"/>
        <w:tabs>
          <w:tab w:val="left" w:pos="220"/>
          <w:tab w:val="left" w:pos="720"/>
        </w:tabs>
        <w:autoSpaceDE w:val="0"/>
        <w:autoSpaceDN w:val="0"/>
        <w:adjustRightInd w:val="0"/>
        <w:spacing w:after="0" w:line="240" w:lineRule="auto"/>
        <w:rPr>
          <w:rFonts w:ascii="Times-Roman" w:hAnsi="Times-Roman" w:cs="Times-Roman"/>
          <w:b/>
          <w:sz w:val="24"/>
          <w:szCs w:val="24"/>
        </w:rPr>
      </w:pPr>
      <w:r w:rsidRPr="00DD1D4A">
        <w:rPr>
          <w:rFonts w:ascii="Times-Roman" w:hAnsi="Times-Roman" w:cs="Times-Roman"/>
          <w:b/>
          <w:sz w:val="24"/>
          <w:szCs w:val="24"/>
        </w:rPr>
        <w:t>Nerang</w:t>
      </w:r>
    </w:p>
    <w:p w:rsidR="00DD1D4A" w:rsidRDefault="00DD1D4A" w:rsidP="00DD1D4A">
      <w:pPr>
        <w:widowControl w:val="0"/>
        <w:tabs>
          <w:tab w:val="left" w:pos="220"/>
          <w:tab w:val="left" w:pos="720"/>
        </w:tabs>
        <w:autoSpaceDE w:val="0"/>
        <w:autoSpaceDN w:val="0"/>
        <w:adjustRightInd w:val="0"/>
        <w:spacing w:after="0" w:line="240" w:lineRule="auto"/>
        <w:rPr>
          <w:rFonts w:ascii="Times-Roman" w:hAnsi="Times-Roman" w:cs="Times-Roman"/>
          <w:sz w:val="24"/>
          <w:szCs w:val="24"/>
        </w:rPr>
      </w:pPr>
    </w:p>
    <w:sectPr w:rsidR="00DD1D4A" w:rsidSect="00846F6E">
      <w:pgSz w:w="11900" w:h="16840"/>
      <w:pgMar w:top="851" w:right="1440" w:bottom="851" w:left="1440" w:gutter="0"/>
      <w:noEndnote/>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Times-Roman">
    <w:altName w:val="Times"/>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26524EEA"/>
    <w:multiLevelType w:val="hybridMultilevel"/>
    <w:tmpl w:val="3DF6693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nsid w:val="4BF11BC3"/>
    <w:multiLevelType w:val="hybridMultilevel"/>
    <w:tmpl w:val="93FA48DE"/>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nsid w:val="534679E1"/>
    <w:multiLevelType w:val="hybridMultilevel"/>
    <w:tmpl w:val="F0B4D63C"/>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9103C8"/>
    <w:rsid w:val="00065A35"/>
    <w:rsid w:val="00194F1D"/>
    <w:rsid w:val="00846F6E"/>
    <w:rsid w:val="009103C8"/>
    <w:rsid w:val="009E1E01"/>
    <w:rsid w:val="00A75021"/>
    <w:rsid w:val="00B54CA4"/>
    <w:rsid w:val="00DA19C1"/>
    <w:rsid w:val="00DD1D4A"/>
    <w:rsid w:val="00F506B1"/>
  </w:rsids>
  <m:mathPr>
    <m:mathFont m:val="Arial Black"/>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5021"/>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alloonText">
    <w:name w:val="Balloon Text"/>
    <w:basedOn w:val="Normal"/>
    <w:link w:val="BalloonTextChar"/>
    <w:uiPriority w:val="99"/>
    <w:semiHidden/>
    <w:unhideWhenUsed/>
    <w:rsid w:val="009E1E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1E0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E1E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1E0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jpeg"/><Relationship Id="rId7" Type="http://schemas.openxmlformats.org/officeDocument/2006/relationships/image" Target="media/image3.jpeg"/><Relationship Id="rId8" Type="http://schemas.openxmlformats.org/officeDocument/2006/relationships/fontTable" Target="fontTable.xml"/><Relationship Id="rId9" Type="http://schemas.openxmlformats.org/officeDocument/2006/relationships/theme" Target="theme/theme1.xml"/><Relationship Id="rId10" Type="http://schemas.microsoft.com/office/2007/relationships/stylesWithEffects" Target="stylesWithEffects.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1180</Words>
  <Characters>6731</Characters>
  <Application>Microsoft Macintosh Word</Application>
  <DocSecurity>0</DocSecurity>
  <Lines>56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Caty Morris</cp:lastModifiedBy>
  <cp:revision>5</cp:revision>
  <dcterms:created xsi:type="dcterms:W3CDTF">2012-11-26T00:24:00Z</dcterms:created>
  <dcterms:modified xsi:type="dcterms:W3CDTF">2014-01-10T00:35:00Z</dcterms:modified>
</cp:coreProperties>
</file>